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E4A00" w:rsidRPr="00E226E0" w:rsidRDefault="004E4A00" w:rsidP="0075449B">
      <w:pPr>
        <w:ind w:right="567"/>
        <w:jc w:val="both"/>
        <w:rPr>
          <w:sz w:val="22"/>
          <w:szCs w:val="22"/>
          <w:lang w:val="de-AT"/>
        </w:rPr>
      </w:pPr>
      <w:bookmarkStart w:id="0" w:name="_GoBack"/>
      <w:bookmarkEnd w:id="0"/>
    </w:p>
    <w:p w:rsidR="004E4A00" w:rsidRPr="00E226E0" w:rsidRDefault="004E4A00" w:rsidP="0075449B">
      <w:pPr>
        <w:ind w:right="567"/>
        <w:jc w:val="both"/>
        <w:rPr>
          <w:sz w:val="22"/>
          <w:szCs w:val="22"/>
          <w:lang w:val="de-AT"/>
        </w:rPr>
      </w:pPr>
    </w:p>
    <w:p w:rsidR="00FD3D7F" w:rsidRDefault="00FD3D7F" w:rsidP="0075449B">
      <w:pPr>
        <w:shd w:val="clear" w:color="auto" w:fill="FFFFFF"/>
        <w:spacing w:line="360" w:lineRule="auto"/>
        <w:ind w:right="567"/>
        <w:jc w:val="both"/>
        <w:rPr>
          <w:b/>
        </w:rPr>
      </w:pPr>
    </w:p>
    <w:p w:rsidR="00551E62" w:rsidRDefault="00551E62" w:rsidP="0075449B">
      <w:pPr>
        <w:shd w:val="clear" w:color="auto" w:fill="FFFFFF"/>
        <w:spacing w:line="360" w:lineRule="auto"/>
        <w:ind w:right="567"/>
        <w:jc w:val="center"/>
        <w:rPr>
          <w:b/>
          <w:sz w:val="30"/>
          <w:szCs w:val="30"/>
        </w:rPr>
      </w:pPr>
      <w:r>
        <w:rPr>
          <w:b/>
          <w:sz w:val="30"/>
          <w:szCs w:val="30"/>
        </w:rPr>
        <w:t xml:space="preserve">500 Besucher beim </w:t>
      </w:r>
      <w:r w:rsidRPr="00551E62">
        <w:rPr>
          <w:b/>
          <w:sz w:val="30"/>
          <w:szCs w:val="30"/>
        </w:rPr>
        <w:t>Viktor</w:t>
      </w:r>
      <w:r w:rsidR="0075449B">
        <w:rPr>
          <w:b/>
          <w:sz w:val="30"/>
          <w:szCs w:val="30"/>
        </w:rPr>
        <w:t>-</w:t>
      </w:r>
      <w:r w:rsidRPr="00551E62">
        <w:rPr>
          <w:b/>
          <w:sz w:val="30"/>
          <w:szCs w:val="30"/>
        </w:rPr>
        <w:t>Gernot</w:t>
      </w:r>
      <w:r w:rsidR="0075449B">
        <w:rPr>
          <w:b/>
          <w:sz w:val="30"/>
          <w:szCs w:val="30"/>
        </w:rPr>
        <w:t>-</w:t>
      </w:r>
      <w:r>
        <w:rPr>
          <w:b/>
          <w:sz w:val="30"/>
          <w:szCs w:val="30"/>
        </w:rPr>
        <w:t>Open</w:t>
      </w:r>
      <w:r w:rsidR="0075449B">
        <w:rPr>
          <w:b/>
          <w:sz w:val="30"/>
          <w:szCs w:val="30"/>
        </w:rPr>
        <w:t>-</w:t>
      </w:r>
      <w:r>
        <w:rPr>
          <w:b/>
          <w:sz w:val="30"/>
          <w:szCs w:val="30"/>
        </w:rPr>
        <w:t>Air im BRG in der Au</w:t>
      </w:r>
    </w:p>
    <w:p w:rsidR="0075449B" w:rsidRPr="0075449B" w:rsidRDefault="0075449B" w:rsidP="0075449B">
      <w:pPr>
        <w:shd w:val="clear" w:color="auto" w:fill="FFFFFF"/>
        <w:spacing w:line="360" w:lineRule="auto"/>
        <w:ind w:right="567"/>
        <w:jc w:val="both"/>
        <w:rPr>
          <w:b/>
          <w:bCs/>
          <w:sz w:val="10"/>
          <w:szCs w:val="10"/>
        </w:rPr>
      </w:pPr>
    </w:p>
    <w:p w:rsidR="0075449B" w:rsidRDefault="00551E62" w:rsidP="0075449B">
      <w:pPr>
        <w:shd w:val="clear" w:color="auto" w:fill="FFFFFF"/>
        <w:spacing w:line="360" w:lineRule="auto"/>
        <w:ind w:right="567"/>
        <w:jc w:val="both"/>
        <w:rPr>
          <w:b/>
          <w:bCs/>
        </w:rPr>
      </w:pPr>
      <w:r>
        <w:rPr>
          <w:b/>
          <w:bCs/>
        </w:rPr>
        <w:t xml:space="preserve">Auftritte mit seiner Band </w:t>
      </w:r>
      <w:r w:rsidR="00CD0F01">
        <w:rPr>
          <w:b/>
          <w:bCs/>
        </w:rPr>
        <w:t xml:space="preserve">haben Seltenheitswert. Dementsprechend groß war der Andrang am vergangenen Samstag, als </w:t>
      </w:r>
      <w:r>
        <w:rPr>
          <w:b/>
          <w:bCs/>
        </w:rPr>
        <w:t xml:space="preserve">Kabarettist, Schauspieler und Musiker Viktor Gernot </w:t>
      </w:r>
      <w:r w:rsidR="00CD0F01">
        <w:rPr>
          <w:b/>
          <w:bCs/>
        </w:rPr>
        <w:t>mit einem Open</w:t>
      </w:r>
      <w:r w:rsidR="0026791A">
        <w:rPr>
          <w:b/>
          <w:bCs/>
        </w:rPr>
        <w:t>-</w:t>
      </w:r>
      <w:r w:rsidR="00CD0F01">
        <w:rPr>
          <w:b/>
          <w:bCs/>
        </w:rPr>
        <w:t>Air</w:t>
      </w:r>
      <w:r w:rsidR="0026791A">
        <w:rPr>
          <w:b/>
          <w:bCs/>
        </w:rPr>
        <w:t>-</w:t>
      </w:r>
      <w:r w:rsidR="00CD0F01">
        <w:rPr>
          <w:b/>
          <w:bCs/>
        </w:rPr>
        <w:t>Konzert seiner Band „Viktor Gernot &amp; His Best Friends“ auf das Dach des BRG in der Au in Innsbruck lud</w:t>
      </w:r>
      <w:r>
        <w:rPr>
          <w:b/>
          <w:bCs/>
        </w:rPr>
        <w:t>.</w:t>
      </w:r>
    </w:p>
    <w:p w:rsidR="00CD0F01" w:rsidRDefault="00551E62" w:rsidP="0075449B">
      <w:pPr>
        <w:shd w:val="clear" w:color="auto" w:fill="FFFFFF"/>
        <w:spacing w:line="360" w:lineRule="auto"/>
        <w:ind w:right="567"/>
        <w:jc w:val="both"/>
        <w:rPr>
          <w:sz w:val="22"/>
          <w:szCs w:val="22"/>
        </w:rPr>
      </w:pPr>
      <w:r w:rsidRPr="0026791A">
        <w:rPr>
          <w:b/>
          <w:bCs/>
          <w:i/>
          <w:sz w:val="10"/>
          <w:szCs w:val="10"/>
        </w:rPr>
        <w:br/>
      </w:r>
      <w:r w:rsidR="00CD0F01" w:rsidRPr="0026791A">
        <w:rPr>
          <w:i/>
          <w:sz w:val="22"/>
          <w:szCs w:val="22"/>
        </w:rPr>
        <w:t>Innsbruck, am 02. Juli 2018.</w:t>
      </w:r>
      <w:r w:rsidR="00CD0F01">
        <w:rPr>
          <w:sz w:val="22"/>
          <w:szCs w:val="22"/>
        </w:rPr>
        <w:t xml:space="preserve"> „Es hat ein bisschen was von einem Schulkonzert hier oben, findet ihr nicht“, begrüßte Viktor Gernot die </w:t>
      </w:r>
      <w:r w:rsidR="00133096">
        <w:rPr>
          <w:sz w:val="22"/>
          <w:szCs w:val="22"/>
        </w:rPr>
        <w:t xml:space="preserve">rund 500 </w:t>
      </w:r>
      <w:r w:rsidR="00CD0F01">
        <w:rPr>
          <w:sz w:val="22"/>
          <w:szCs w:val="22"/>
        </w:rPr>
        <w:t xml:space="preserve">Besucher </w:t>
      </w:r>
      <w:r w:rsidR="00133096">
        <w:rPr>
          <w:sz w:val="22"/>
          <w:szCs w:val="22"/>
        </w:rPr>
        <w:t xml:space="preserve">am Samstag </w:t>
      </w:r>
      <w:r w:rsidR="00CD0F01">
        <w:rPr>
          <w:sz w:val="22"/>
          <w:szCs w:val="22"/>
        </w:rPr>
        <w:t xml:space="preserve">mit einem strahlenden Lächeln. Das Wetter hielt und die Besucher erlebten bei perfekter </w:t>
      </w:r>
      <w:r w:rsidR="0067059E">
        <w:rPr>
          <w:sz w:val="22"/>
          <w:szCs w:val="22"/>
        </w:rPr>
        <w:t>360-Grad-Bergpanorama-</w:t>
      </w:r>
      <w:r w:rsidR="00CD0F01">
        <w:rPr>
          <w:sz w:val="22"/>
          <w:szCs w:val="22"/>
        </w:rPr>
        <w:t xml:space="preserve">Aussicht über den Dächern der Höttinger Au eine Zeitreise durch 30 Jahre musikalisches Wirken </w:t>
      </w:r>
      <w:r w:rsidR="00920427">
        <w:rPr>
          <w:sz w:val="22"/>
          <w:szCs w:val="22"/>
        </w:rPr>
        <w:t xml:space="preserve">von Viktor Gernot &amp; His Best Friends: </w:t>
      </w:r>
      <w:r w:rsidR="00920427" w:rsidRPr="00551E62">
        <w:rPr>
          <w:sz w:val="22"/>
          <w:szCs w:val="22"/>
        </w:rPr>
        <w:t>Aaron Wonesch, Thomas Strobl, Wolfgang Fellinger, Thomas Faulhammer und Peter Haberfellner</w:t>
      </w:r>
      <w:r w:rsidR="00920427">
        <w:rPr>
          <w:sz w:val="22"/>
          <w:szCs w:val="22"/>
        </w:rPr>
        <w:t>.</w:t>
      </w:r>
    </w:p>
    <w:p w:rsidR="0067059E" w:rsidRPr="0075449B" w:rsidRDefault="0067059E" w:rsidP="0075449B">
      <w:pPr>
        <w:shd w:val="clear" w:color="auto" w:fill="FFFFFF"/>
        <w:spacing w:line="360" w:lineRule="auto"/>
        <w:ind w:right="567"/>
        <w:jc w:val="both"/>
        <w:rPr>
          <w:sz w:val="10"/>
          <w:szCs w:val="10"/>
        </w:rPr>
      </w:pPr>
    </w:p>
    <w:p w:rsidR="00920427" w:rsidRDefault="0067059E" w:rsidP="0075449B">
      <w:pPr>
        <w:shd w:val="clear" w:color="auto" w:fill="FFFFFF"/>
        <w:spacing w:line="360" w:lineRule="auto"/>
        <w:ind w:right="567"/>
        <w:jc w:val="both"/>
        <w:rPr>
          <w:sz w:val="22"/>
          <w:szCs w:val="22"/>
        </w:rPr>
      </w:pPr>
      <w:r>
        <w:rPr>
          <w:sz w:val="22"/>
          <w:szCs w:val="22"/>
        </w:rPr>
        <w:t>Rund zwei Stunden bewegten sich Viktor Gernot und seine Band durch die unterschiedlichsten musikalischen Epochen und Genres und bescherten den Anwesenden einen unvergesslichen und humorvollen Sommerabend.</w:t>
      </w:r>
    </w:p>
    <w:p w:rsidR="0067059E" w:rsidRPr="0075449B" w:rsidRDefault="0067059E" w:rsidP="0075449B">
      <w:pPr>
        <w:shd w:val="clear" w:color="auto" w:fill="FFFFFF"/>
        <w:spacing w:line="360" w:lineRule="auto"/>
        <w:ind w:right="567"/>
        <w:jc w:val="both"/>
        <w:rPr>
          <w:sz w:val="10"/>
          <w:szCs w:val="10"/>
        </w:rPr>
      </w:pPr>
    </w:p>
    <w:p w:rsidR="0067059E" w:rsidRPr="0067059E" w:rsidRDefault="0026791A" w:rsidP="0075449B">
      <w:pPr>
        <w:shd w:val="clear" w:color="auto" w:fill="FFFFFF"/>
        <w:spacing w:line="360" w:lineRule="auto"/>
        <w:ind w:right="567"/>
        <w:jc w:val="both"/>
        <w:rPr>
          <w:b/>
          <w:sz w:val="22"/>
          <w:szCs w:val="22"/>
        </w:rPr>
      </w:pPr>
      <w:r w:rsidRPr="0026791A">
        <w:rPr>
          <w:b/>
          <w:sz w:val="22"/>
          <w:szCs w:val="22"/>
        </w:rPr>
        <w:t xml:space="preserve">Karl Markovics </w:t>
      </w:r>
      <w:r w:rsidR="0067059E" w:rsidRPr="0067059E">
        <w:rPr>
          <w:b/>
          <w:sz w:val="22"/>
          <w:szCs w:val="22"/>
        </w:rPr>
        <w:t>im November</w:t>
      </w:r>
    </w:p>
    <w:p w:rsidR="0026791A" w:rsidRDefault="00551E62" w:rsidP="0026791A">
      <w:pPr>
        <w:shd w:val="clear" w:color="auto" w:fill="FFFFFF"/>
        <w:spacing w:line="360" w:lineRule="auto"/>
        <w:ind w:right="567"/>
        <w:jc w:val="both"/>
        <w:rPr>
          <w:sz w:val="22"/>
          <w:szCs w:val="22"/>
        </w:rPr>
      </w:pPr>
      <w:r w:rsidRPr="00551E62">
        <w:rPr>
          <w:sz w:val="22"/>
          <w:szCs w:val="22"/>
        </w:rPr>
        <w:t xml:space="preserve">Der im Bundesrealgymnasium in der Au gegründete „Geistige Verschönerungsverein Innsbruck“ organisiert, mit Unterstützung durch das Einkaufszentrum west, regelmäßig Kulturveranstaltungen. Zuletzt waren </w:t>
      </w:r>
      <w:r w:rsidR="00920427">
        <w:rPr>
          <w:sz w:val="22"/>
          <w:szCs w:val="22"/>
        </w:rPr>
        <w:t xml:space="preserve">die </w:t>
      </w:r>
      <w:r w:rsidR="0026791A">
        <w:rPr>
          <w:sz w:val="22"/>
          <w:szCs w:val="22"/>
        </w:rPr>
        <w:t>Schauspieler</w:t>
      </w:r>
      <w:r w:rsidRPr="00551E62">
        <w:rPr>
          <w:sz w:val="22"/>
          <w:szCs w:val="22"/>
        </w:rPr>
        <w:t xml:space="preserve"> Adele Neuhauser </w:t>
      </w:r>
      <w:r w:rsidR="00920427">
        <w:rPr>
          <w:sz w:val="22"/>
          <w:szCs w:val="22"/>
        </w:rPr>
        <w:t xml:space="preserve">und Cornelius Obonya </w:t>
      </w:r>
      <w:r w:rsidRPr="00551E62">
        <w:rPr>
          <w:sz w:val="22"/>
          <w:szCs w:val="22"/>
        </w:rPr>
        <w:t>oder die Band Attwenger zu Gast.</w:t>
      </w:r>
      <w:r w:rsidR="0026791A">
        <w:rPr>
          <w:sz w:val="22"/>
          <w:szCs w:val="22"/>
        </w:rPr>
        <w:t xml:space="preserve"> </w:t>
      </w:r>
      <w:r w:rsidR="00920427">
        <w:rPr>
          <w:sz w:val="22"/>
          <w:szCs w:val="22"/>
        </w:rPr>
        <w:t>Im November folgt ein Auftritt von Schauspieler</w:t>
      </w:r>
      <w:r w:rsidR="0026791A">
        <w:rPr>
          <w:sz w:val="22"/>
          <w:szCs w:val="22"/>
        </w:rPr>
        <w:t xml:space="preserve"> </w:t>
      </w:r>
      <w:r w:rsidR="0026791A" w:rsidRPr="0026791A">
        <w:rPr>
          <w:sz w:val="22"/>
          <w:szCs w:val="22"/>
        </w:rPr>
        <w:t>Karl</w:t>
      </w:r>
      <w:r w:rsidR="0026791A">
        <w:rPr>
          <w:sz w:val="22"/>
          <w:szCs w:val="22"/>
        </w:rPr>
        <w:t xml:space="preserve"> </w:t>
      </w:r>
      <w:r w:rsidR="0026791A" w:rsidRPr="0026791A">
        <w:rPr>
          <w:sz w:val="22"/>
          <w:szCs w:val="22"/>
        </w:rPr>
        <w:t xml:space="preserve">Markovics </w:t>
      </w:r>
      <w:r w:rsidR="00920427">
        <w:rPr>
          <w:sz w:val="22"/>
          <w:szCs w:val="22"/>
        </w:rPr>
        <w:t xml:space="preserve">und den </w:t>
      </w:r>
      <w:r w:rsidR="0026791A">
        <w:rPr>
          <w:sz w:val="22"/>
          <w:szCs w:val="22"/>
        </w:rPr>
        <w:t>„</w:t>
      </w:r>
      <w:r w:rsidR="00920427">
        <w:rPr>
          <w:sz w:val="22"/>
          <w:szCs w:val="22"/>
        </w:rPr>
        <w:t>OÖ</w:t>
      </w:r>
      <w:r w:rsidR="0026791A">
        <w:rPr>
          <w:sz w:val="22"/>
          <w:szCs w:val="22"/>
        </w:rPr>
        <w:t>-</w:t>
      </w:r>
      <w:r w:rsidR="00920427">
        <w:rPr>
          <w:sz w:val="22"/>
          <w:szCs w:val="22"/>
        </w:rPr>
        <w:t>Schrammeln</w:t>
      </w:r>
      <w:r w:rsidR="0026791A">
        <w:rPr>
          <w:sz w:val="22"/>
          <w:szCs w:val="22"/>
        </w:rPr>
        <w:t>“</w:t>
      </w:r>
      <w:r w:rsidR="00920427">
        <w:rPr>
          <w:sz w:val="22"/>
          <w:szCs w:val="22"/>
        </w:rPr>
        <w:t>.</w:t>
      </w:r>
      <w:r w:rsidR="0026791A">
        <w:rPr>
          <w:sz w:val="22"/>
          <w:szCs w:val="22"/>
        </w:rPr>
        <w:t xml:space="preserve"> </w:t>
      </w:r>
    </w:p>
    <w:p w:rsidR="0026791A" w:rsidRPr="0026791A" w:rsidRDefault="0026791A" w:rsidP="0026791A">
      <w:pPr>
        <w:shd w:val="clear" w:color="auto" w:fill="FFFFFF"/>
        <w:spacing w:line="360" w:lineRule="auto"/>
        <w:ind w:right="567"/>
        <w:jc w:val="both"/>
        <w:rPr>
          <w:sz w:val="10"/>
          <w:szCs w:val="10"/>
        </w:rPr>
      </w:pPr>
    </w:p>
    <w:p w:rsidR="004E4A00" w:rsidRPr="00890E3E" w:rsidRDefault="00614B9D" w:rsidP="0026791A">
      <w:pPr>
        <w:shd w:val="clear" w:color="auto" w:fill="FFFFFF"/>
        <w:spacing w:line="360" w:lineRule="auto"/>
        <w:ind w:right="567"/>
        <w:jc w:val="both"/>
        <w:rPr>
          <w:sz w:val="22"/>
          <w:szCs w:val="22"/>
        </w:rPr>
      </w:pPr>
      <w:r w:rsidRPr="00890E3E">
        <w:rPr>
          <w:sz w:val="22"/>
          <w:szCs w:val="22"/>
        </w:rPr>
        <w:t xml:space="preserve">„Wir begrüßen es sehr, dass der auf Lehrerinitiative im BRG gegründete </w:t>
      </w:r>
      <w:r w:rsidR="00E8755E">
        <w:rPr>
          <w:sz w:val="22"/>
          <w:szCs w:val="22"/>
        </w:rPr>
        <w:t>‚</w:t>
      </w:r>
      <w:r w:rsidRPr="00890E3E">
        <w:rPr>
          <w:sz w:val="22"/>
          <w:szCs w:val="22"/>
        </w:rPr>
        <w:t>Geistige Verschönerungsverein Innsbruck</w:t>
      </w:r>
      <w:r w:rsidR="00E8755E">
        <w:rPr>
          <w:sz w:val="22"/>
          <w:szCs w:val="22"/>
        </w:rPr>
        <w:t>‘</w:t>
      </w:r>
      <w:r w:rsidRPr="00890E3E">
        <w:rPr>
          <w:sz w:val="22"/>
          <w:szCs w:val="22"/>
        </w:rPr>
        <w:t xml:space="preserve"> immer wieder für Top-Veranstaltungen in der Schule sorgt.</w:t>
      </w:r>
      <w:r w:rsidR="00E8755E">
        <w:rPr>
          <w:sz w:val="22"/>
          <w:szCs w:val="22"/>
        </w:rPr>
        <w:t xml:space="preserve"> </w:t>
      </w:r>
      <w:r w:rsidRPr="00890E3E">
        <w:rPr>
          <w:sz w:val="22"/>
          <w:szCs w:val="22"/>
        </w:rPr>
        <w:t>Das fördern und unterstützen wir natürlich als Treffpunkt und Stadtteilzentrum der Höttinger Au gerne“, betont Karl Weingrill, Center Manager des EKZ west und Eigentümervertreter der Raiffeisen-Leasing.</w:t>
      </w:r>
    </w:p>
    <w:sectPr w:rsidR="004E4A00" w:rsidRPr="00890E3E" w:rsidSect="004E4A00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0" w:h="16840"/>
      <w:pgMar w:top="2268" w:right="843" w:bottom="2268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108B1" w:rsidRDefault="00D108B1" w:rsidP="004E4A00">
      <w:r>
        <w:separator/>
      </w:r>
    </w:p>
  </w:endnote>
  <w:endnote w:type="continuationSeparator" w:id="0">
    <w:p w:rsidR="00D108B1" w:rsidRDefault="00D108B1" w:rsidP="004E4A0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ucida Grande">
    <w:altName w:val="Arial"/>
    <w:charset w:val="00"/>
    <w:family w:val="auto"/>
    <w:pitch w:val="variable"/>
    <w:sig w:usb0="00000000" w:usb1="5000A1FF" w:usb2="00000000" w:usb3="00000000" w:csb0="000001BF" w:csb1="00000000"/>
  </w:font>
  <w:font w:name="NettoOT">
    <w:altName w:val="Times New Roman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38" w:rsidRDefault="000C6B38">
    <w:pPr>
      <w:pStyle w:val="Fuzeile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38" w:rsidRDefault="000C6B38">
    <w:pPr>
      <w:pStyle w:val="Fuzeile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C6B38" w:rsidRDefault="000C6B38">
    <w:pPr>
      <w:pStyle w:val="Fuzeile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108B1" w:rsidRDefault="00D108B1" w:rsidP="004E4A00">
      <w:r>
        <w:separator/>
      </w:r>
    </w:p>
  </w:footnote>
  <w:footnote w:type="continuationSeparator" w:id="0">
    <w:p w:rsidR="00D108B1" w:rsidRDefault="00D108B1" w:rsidP="004E4A00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A00" w:rsidRDefault="004E4A00">
    <w:pPr>
      <w:pStyle w:val="Kopfzeil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57728;mso-wrap-edited:f;mso-position-horizontal:center;mso-position-horizontal-relative:margin;mso-position-vertical:center;mso-position-vertical-relative:margin" wrapcoords="-27 0 -27 21561 21600 21561 21600 0 -27 0">
          <v:imagedata r:id="rId1" o:title="west_Briefpapier"/>
          <w10:wrap anchorx="margin" anchory="margin"/>
        </v:shape>
      </w:pict>
    </w:r>
    <w:r w:rsidR="003737BF">
      <w:rPr>
        <w:noProof/>
        <w:lang w:val="de-AT" w:eastAsia="de-AT"/>
      </w:rPr>
      <w:drawing>
        <wp:anchor distT="0" distB="0" distL="114300" distR="114300" simplePos="0" relativeHeight="251655680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8" name="Bild 8" descr="west_Briefpapier_RE-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8" descr="west_Briefpapier_RE-Ad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B9D" w:rsidRDefault="004E4A00">
    <w:pPr>
      <w:pStyle w:val="Kopfzeil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58" type="#_x0000_t75" style="position:absolute;margin-left:-63.65pt;margin-top:-141.55pt;width:595.2pt;height:841.9pt;z-index:-251658752;mso-wrap-edited:f;mso-position-horizontal-relative:margin;mso-position-vertical-relative:margin" wrapcoords="-27 0 -27 21561 21600 21561 21600 0 -27 0">
          <v:imagedata r:id="rId1" o:title="west_Briefpapier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E4A00" w:rsidRDefault="004E4A00">
    <w:pPr>
      <w:pStyle w:val="Kopfzeile"/>
    </w:pPr>
    <w:r>
      <w:rPr>
        <w:noProof/>
        <w:lang w:val="en-US" w:eastAsia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6704;mso-wrap-edited:f;mso-position-horizontal:center;mso-position-horizontal-relative:margin;mso-position-vertical:center;mso-position-vertical-relative:margin" wrapcoords="-27 0 -27 21561 21600 21561 21600 0 -27 0">
          <v:imagedata r:id="rId1" o:title="west_Briefpapier"/>
          <w10:wrap anchorx="margin" anchory="margin"/>
        </v:shape>
      </w:pict>
    </w:r>
    <w:r w:rsidR="003737BF">
      <w:rPr>
        <w:noProof/>
        <w:lang w:val="de-AT" w:eastAsia="de-AT"/>
      </w:rPr>
      <w:drawing>
        <wp:anchor distT="0" distB="0" distL="114300" distR="114300" simplePos="0" relativeHeight="251656704" behindDoc="1" locked="0" layoutInCell="1" allowOverlap="1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7559040" cy="10692130"/>
          <wp:effectExtent l="0" t="0" r="3810" b="0"/>
          <wp:wrapNone/>
          <wp:docPr id="9" name="Bild 9" descr="west_Briefpapier_RE-Adr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 descr="west_Briefpapier_RE-Adr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559040" cy="106921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437B10F4"/>
    <w:multiLevelType w:val="hybridMultilevel"/>
    <w:tmpl w:val="4234340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9827216"/>
    <w:multiLevelType w:val="hybridMultilevel"/>
    <w:tmpl w:val="F9D85BE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6FCE7725"/>
    <w:multiLevelType w:val="hybridMultilevel"/>
    <w:tmpl w:val="3546326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stylePaneSortMethod w:val="0000"/>
  <w:defaultTabStop w:val="708"/>
  <w:hyphenationZone w:val="425"/>
  <w:evenAndOddHeaders/>
  <w:characterSpacingControl w:val="doNotCompress"/>
  <w:hdrShapeDefaults>
    <o:shapedefaults v:ext="edit" spidmax="307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70BDC"/>
    <w:rsid w:val="00006ECC"/>
    <w:rsid w:val="000C6B38"/>
    <w:rsid w:val="00133096"/>
    <w:rsid w:val="001B1595"/>
    <w:rsid w:val="0026791A"/>
    <w:rsid w:val="003737BF"/>
    <w:rsid w:val="00414B8C"/>
    <w:rsid w:val="0044061E"/>
    <w:rsid w:val="004E4A00"/>
    <w:rsid w:val="00551E62"/>
    <w:rsid w:val="005521E1"/>
    <w:rsid w:val="005D18F6"/>
    <w:rsid w:val="00614B9D"/>
    <w:rsid w:val="00632511"/>
    <w:rsid w:val="0067059E"/>
    <w:rsid w:val="006B7FF2"/>
    <w:rsid w:val="00720DDD"/>
    <w:rsid w:val="0075449B"/>
    <w:rsid w:val="007C67B4"/>
    <w:rsid w:val="00835952"/>
    <w:rsid w:val="00890E3E"/>
    <w:rsid w:val="008C5BCD"/>
    <w:rsid w:val="00920427"/>
    <w:rsid w:val="009B2A31"/>
    <w:rsid w:val="00B10854"/>
    <w:rsid w:val="00B203C9"/>
    <w:rsid w:val="00C60EEF"/>
    <w:rsid w:val="00CB3308"/>
    <w:rsid w:val="00CC2CAE"/>
    <w:rsid w:val="00CD0F01"/>
    <w:rsid w:val="00D108B1"/>
    <w:rsid w:val="00E226E0"/>
    <w:rsid w:val="00E302CE"/>
    <w:rsid w:val="00E8755E"/>
    <w:rsid w:val="00EA2FC7"/>
    <w:rsid w:val="00EE3B0D"/>
    <w:rsid w:val="00F009B7"/>
    <w:rsid w:val="00FD3D7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3074"/>
    <o:shapelayout v:ext="edit">
      <o:idmap v:ext="edit" data="1"/>
    </o:shapelayout>
  </w:shapeDefaults>
  <w:decimalSymbol w:val=","/>
  <w:listSeparator w:val=";"/>
  <w15:chartTrackingRefBased/>
  <w15:docId w15:val="{21F863ED-DEFC-4C08-B253-DFA0D1785E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mbria" w:eastAsia="MS Mincho" w:hAnsi="Cambria" w:cs="Times New Roman"/>
        <w:lang w:val="de-AT" w:eastAsia="de-AT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qFormat="1"/>
    <w:lsdException w:name="heading 9" w:semiHidden="1" w:unhideWhenUsed="1" w:qFormat="1"/>
    <w:lsdException w:name="header" w:uiPriority="99"/>
    <w:lsdException w:name="caption" w:semiHidden="1" w:unhideWhenUsed="1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(Web)" w:uiPriority="99"/>
    <w:lsdException w:name="Table Grid" w:uiPriority="1"/>
    <w:lsdException w:name="No Spacing" w:qFormat="1"/>
    <w:lsdException w:name="List Paragraph" w:qFormat="1"/>
    <w:lsdException w:name="Quote" w:qFormat="1"/>
    <w:lsdException w:name="Intense Quote" w:qFormat="1"/>
    <w:lsdException w:name="Subtle Emphasis" w:qFormat="1"/>
    <w:lsdException w:name="Intense Emphasis" w:qFormat="1"/>
    <w:lsdException w:name="Subtle Reference" w:qFormat="1"/>
    <w:lsdException w:name="Intense Reference" w:qFormat="1"/>
    <w:lsdException w:name="Book Title" w:qFormat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Standard">
    <w:name w:val="Normal"/>
    <w:qFormat/>
    <w:rsid w:val="00475EF5"/>
    <w:rPr>
      <w:sz w:val="24"/>
      <w:szCs w:val="24"/>
      <w:lang w:val="de-DE" w:eastAsia="de-DE"/>
    </w:rPr>
  </w:style>
  <w:style w:type="paragraph" w:styleId="berschrift1">
    <w:name w:val="heading 1"/>
    <w:basedOn w:val="Standard"/>
    <w:next w:val="Standard"/>
    <w:link w:val="berschrift1Zchn"/>
    <w:qFormat/>
    <w:rsid w:val="00551E62"/>
    <w:pPr>
      <w:keepNext/>
      <w:spacing w:before="240" w:after="60"/>
      <w:outlineLvl w:val="0"/>
    </w:pPr>
    <w:rPr>
      <w:rFonts w:ascii="Calibri Light" w:eastAsia="Times New Roman" w:hAnsi="Calibri Light"/>
      <w:b/>
      <w:bCs/>
      <w:kern w:val="32"/>
      <w:sz w:val="32"/>
      <w:szCs w:val="32"/>
    </w:rPr>
  </w:style>
  <w:style w:type="paragraph" w:styleId="berschrift8">
    <w:name w:val="heading 8"/>
    <w:aliases w:val="Headline allgemein"/>
    <w:basedOn w:val="Standard"/>
    <w:next w:val="Standard"/>
    <w:link w:val="berschrift8Zchn"/>
    <w:qFormat/>
    <w:rsid w:val="00DF017B"/>
    <w:pPr>
      <w:keepNext/>
      <w:outlineLvl w:val="7"/>
    </w:pPr>
    <w:rPr>
      <w:rFonts w:ascii="Tahoma" w:eastAsia="Times New Roman" w:hAnsi="Tahoma"/>
      <w:b/>
      <w:sz w:val="32"/>
      <w:szCs w:val="20"/>
    </w:rPr>
  </w:style>
  <w:style w:type="character" w:default="1" w:styleId="Absatz-Standardschriftart">
    <w:name w:val="Default Paragraph Font"/>
    <w:semiHidden/>
    <w:unhideWhenUsed/>
  </w:style>
  <w:style w:type="table" w:default="1" w:styleId="NormaleTabelle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semiHidden/>
    <w:unhideWhenUsed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370BDC"/>
    <w:rPr>
      <w:rFonts w:ascii="Lucida Grande" w:hAnsi="Lucida Grande"/>
      <w:sz w:val="18"/>
      <w:szCs w:val="18"/>
    </w:rPr>
  </w:style>
  <w:style w:type="character" w:customStyle="1" w:styleId="SprechblasentextZchn">
    <w:name w:val="Sprechblasentext Zchn"/>
    <w:link w:val="Sprechblasentext"/>
    <w:uiPriority w:val="99"/>
    <w:semiHidden/>
    <w:rsid w:val="00370BDC"/>
    <w:rPr>
      <w:rFonts w:ascii="Lucida Grande" w:hAnsi="Lucida Grande"/>
      <w:sz w:val="18"/>
      <w:szCs w:val="18"/>
    </w:rPr>
  </w:style>
  <w:style w:type="paragraph" w:styleId="Kopfzeile">
    <w:name w:val="header"/>
    <w:basedOn w:val="Standard"/>
    <w:link w:val="KopfzeileZchn"/>
    <w:uiPriority w:val="99"/>
    <w:unhideWhenUsed/>
    <w:rsid w:val="00370BDC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370BDC"/>
  </w:style>
  <w:style w:type="paragraph" w:styleId="Fuzeile">
    <w:name w:val="footer"/>
    <w:basedOn w:val="Standard"/>
    <w:link w:val="FuzeileZchn"/>
    <w:uiPriority w:val="99"/>
    <w:unhideWhenUsed/>
    <w:rsid w:val="00370BDC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370BDC"/>
  </w:style>
  <w:style w:type="paragraph" w:customStyle="1" w:styleId="FT">
    <w:name w:val="FT"/>
    <w:basedOn w:val="Standard"/>
    <w:uiPriority w:val="99"/>
    <w:rsid w:val="00370BDC"/>
    <w:pPr>
      <w:widowControl w:val="0"/>
      <w:autoSpaceDE w:val="0"/>
      <w:autoSpaceDN w:val="0"/>
      <w:adjustRightInd w:val="0"/>
      <w:spacing w:line="280" w:lineRule="atLeast"/>
      <w:jc w:val="both"/>
      <w:textAlignment w:val="center"/>
    </w:pPr>
    <w:rPr>
      <w:rFonts w:ascii="NettoOT" w:hAnsi="NettoOT" w:cs="NettoOT"/>
      <w:color w:val="000000"/>
      <w:sz w:val="20"/>
      <w:szCs w:val="20"/>
    </w:rPr>
  </w:style>
  <w:style w:type="character" w:customStyle="1" w:styleId="berschrift8Zchn">
    <w:name w:val="Überschrift 8 Zchn"/>
    <w:aliases w:val="Headline allgemein Zchn"/>
    <w:link w:val="berschrift8"/>
    <w:rsid w:val="00DF017B"/>
    <w:rPr>
      <w:rFonts w:ascii="Tahoma" w:eastAsia="Times New Roman" w:hAnsi="Tahoma" w:cs="Times New Roman"/>
      <w:b/>
      <w:sz w:val="32"/>
      <w:szCs w:val="20"/>
    </w:rPr>
  </w:style>
  <w:style w:type="paragraph" w:customStyle="1" w:styleId="Standard1Abschnitt">
    <w:name w:val="Standard Ü1 Abschnitt"/>
    <w:basedOn w:val="Standard"/>
    <w:rsid w:val="00DF017B"/>
    <w:pPr>
      <w:keepNext/>
      <w:spacing w:after="160"/>
      <w:ind w:left="624"/>
      <w:jc w:val="both"/>
    </w:pPr>
    <w:rPr>
      <w:rFonts w:ascii="Tahoma" w:eastAsia="Times New Roman" w:hAnsi="Tahoma"/>
      <w:sz w:val="21"/>
      <w:szCs w:val="20"/>
    </w:rPr>
  </w:style>
  <w:style w:type="paragraph" w:styleId="FarbigeListe-Akzent1">
    <w:name w:val="Colorful List Accent 1"/>
    <w:basedOn w:val="Standard"/>
    <w:uiPriority w:val="34"/>
    <w:qFormat/>
    <w:rsid w:val="00886F7C"/>
    <w:pPr>
      <w:ind w:left="720"/>
      <w:contextualSpacing/>
    </w:pPr>
  </w:style>
  <w:style w:type="paragraph" w:styleId="StandardWeb">
    <w:name w:val="Normal (Web)"/>
    <w:basedOn w:val="Standard"/>
    <w:uiPriority w:val="99"/>
    <w:rsid w:val="00E57A22"/>
    <w:rPr>
      <w:rFonts w:ascii="Times New Roman" w:hAnsi="Times New Roman"/>
    </w:rPr>
  </w:style>
  <w:style w:type="table" w:styleId="Tabellenraster">
    <w:name w:val="Table Grid"/>
    <w:basedOn w:val="NormaleTabelle"/>
    <w:uiPriority w:val="1"/>
    <w:rsid w:val="00CF3D3D"/>
    <w:rPr>
      <w:sz w:val="22"/>
      <w:szCs w:val="22"/>
      <w:lang w:val="en-US" w:eastAsia="en-US" w:bidi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Fett">
    <w:name w:val="Strong"/>
    <w:uiPriority w:val="22"/>
    <w:qFormat/>
    <w:rsid w:val="00414B8C"/>
    <w:rPr>
      <w:b/>
      <w:bCs/>
    </w:rPr>
  </w:style>
  <w:style w:type="character" w:customStyle="1" w:styleId="berschrift1Zchn">
    <w:name w:val="Überschrift 1 Zchn"/>
    <w:link w:val="berschrift1"/>
    <w:rsid w:val="00551E62"/>
    <w:rPr>
      <w:rFonts w:ascii="Calibri Light" w:eastAsia="Times New Roman" w:hAnsi="Calibri Light" w:cs="Times New Roman"/>
      <w:b/>
      <w:bCs/>
      <w:kern w:val="32"/>
      <w:sz w:val="32"/>
      <w:szCs w:val="32"/>
      <w:lang w:val="de-DE" w:eastAsia="de-DE"/>
    </w:rPr>
  </w:style>
  <w:style w:type="paragraph" w:customStyle="1" w:styleId="bodytext">
    <w:name w:val="bodytext"/>
    <w:basedOn w:val="Standard"/>
    <w:rsid w:val="00551E62"/>
    <w:pPr>
      <w:spacing w:before="100" w:beforeAutospacing="1" w:after="100" w:afterAutospacing="1"/>
    </w:pPr>
    <w:rPr>
      <w:rFonts w:ascii="Times New Roman" w:eastAsia="Times New Roman" w:hAnsi="Times New Roman"/>
      <w:lang w:val="de-AT" w:eastAsia="de-A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770472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534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741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152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3851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251</Words>
  <Characters>1584</Characters>
  <Application>Microsoft Office Word</Application>
  <DocSecurity>0</DocSecurity>
  <Lines>13</Lines>
  <Paragraphs>3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Signa Holding</Company>
  <LinksUpToDate>false</LinksUpToDate>
  <CharactersWithSpaces>1832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design</dc:creator>
  <cp:keywords/>
  <cp:lastModifiedBy>Office</cp:lastModifiedBy>
  <cp:revision>2</cp:revision>
  <cp:lastPrinted>2018-03-07T10:20:00Z</cp:lastPrinted>
  <dcterms:created xsi:type="dcterms:W3CDTF">2021-01-22T11:36:00Z</dcterms:created>
  <dcterms:modified xsi:type="dcterms:W3CDTF">2021-01-22T11:36:00Z</dcterms:modified>
</cp:coreProperties>
</file>