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C7" w:rsidRDefault="005041C7" w:rsidP="0009333E"/>
    <w:p w:rsidR="00B80504" w:rsidRPr="009D377F" w:rsidRDefault="00667AD7" w:rsidP="0009333E">
      <w:r w:rsidRPr="009D377F">
        <w:t>Medieninformation</w:t>
      </w:r>
    </w:p>
    <w:p w:rsidR="002E7D3F" w:rsidRPr="002E7D3F" w:rsidRDefault="00DE782D" w:rsidP="002E7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Sommerbeginn am Dach Tirols</w:t>
      </w:r>
    </w:p>
    <w:p w:rsidR="001C39E0" w:rsidRDefault="000E14CD" w:rsidP="002E7D3F">
      <w:pPr>
        <w:jc w:val="both"/>
        <w:rPr>
          <w:b/>
        </w:rPr>
      </w:pPr>
      <w:r>
        <w:rPr>
          <w:b/>
        </w:rPr>
        <w:t xml:space="preserve">Am </w:t>
      </w:r>
      <w:proofErr w:type="spellStart"/>
      <w:r w:rsidR="00D81889">
        <w:rPr>
          <w:b/>
        </w:rPr>
        <w:t>Pitztaler</w:t>
      </w:r>
      <w:proofErr w:type="spellEnd"/>
      <w:r w:rsidR="00D81889">
        <w:rPr>
          <w:b/>
        </w:rPr>
        <w:t xml:space="preserve"> Gletscher</w:t>
      </w:r>
      <w:r>
        <w:rPr>
          <w:b/>
        </w:rPr>
        <w:t xml:space="preserve"> kehrt </w:t>
      </w:r>
      <w:r w:rsidR="00D81889">
        <w:rPr>
          <w:b/>
        </w:rPr>
        <w:t>ab 5. Juli die Sommersaison</w:t>
      </w:r>
      <w:r>
        <w:rPr>
          <w:b/>
        </w:rPr>
        <w:t xml:space="preserve"> ein</w:t>
      </w:r>
      <w:r w:rsidR="00D81889">
        <w:rPr>
          <w:b/>
        </w:rPr>
        <w:t xml:space="preserve">, am </w:t>
      </w:r>
      <w:proofErr w:type="spellStart"/>
      <w:r w:rsidR="00D81889">
        <w:rPr>
          <w:b/>
        </w:rPr>
        <w:t>Rifflsee</w:t>
      </w:r>
      <w:proofErr w:type="spellEnd"/>
      <w:r w:rsidR="00D81889">
        <w:rPr>
          <w:b/>
        </w:rPr>
        <w:t xml:space="preserve"> bereits ab 20. Juni</w:t>
      </w:r>
      <w:r>
        <w:rPr>
          <w:b/>
        </w:rPr>
        <w:t>. Neben Europas höchster Floßfahrt</w:t>
      </w:r>
      <w:r w:rsidR="001C39E0">
        <w:rPr>
          <w:b/>
        </w:rPr>
        <w:t xml:space="preserve"> </w:t>
      </w:r>
      <w:r w:rsidR="00DE782D">
        <w:rPr>
          <w:b/>
        </w:rPr>
        <w:t>wird</w:t>
      </w:r>
      <w:r w:rsidR="00171A93">
        <w:rPr>
          <w:b/>
        </w:rPr>
        <w:t xml:space="preserve"> heuer </w:t>
      </w:r>
      <w:r w:rsidR="00DE782D">
        <w:rPr>
          <w:b/>
        </w:rPr>
        <w:t xml:space="preserve">am </w:t>
      </w:r>
      <w:proofErr w:type="spellStart"/>
      <w:r w:rsidR="00DE782D">
        <w:rPr>
          <w:b/>
        </w:rPr>
        <w:t>Rifflsee</w:t>
      </w:r>
      <w:proofErr w:type="spellEnd"/>
      <w:r w:rsidR="00DE782D">
        <w:rPr>
          <w:b/>
        </w:rPr>
        <w:t xml:space="preserve"> </w:t>
      </w:r>
      <w:r w:rsidR="00171A93">
        <w:rPr>
          <w:b/>
        </w:rPr>
        <w:t xml:space="preserve">erstmals ein Sonnenuntergangserlebnis mit Live-Musik </w:t>
      </w:r>
      <w:r w:rsidR="00DE782D">
        <w:rPr>
          <w:b/>
        </w:rPr>
        <w:t>geboten.</w:t>
      </w:r>
      <w:r w:rsidR="00D81889" w:rsidRPr="00D81889">
        <w:rPr>
          <w:b/>
        </w:rPr>
        <w:t xml:space="preserve"> </w:t>
      </w:r>
      <w:r w:rsidR="00D81889">
        <w:rPr>
          <w:b/>
        </w:rPr>
        <w:t xml:space="preserve">Am </w:t>
      </w:r>
      <w:proofErr w:type="spellStart"/>
      <w:r w:rsidR="00D81889">
        <w:rPr>
          <w:b/>
        </w:rPr>
        <w:t>Pitztaler</w:t>
      </w:r>
      <w:proofErr w:type="spellEnd"/>
      <w:r w:rsidR="00D81889">
        <w:rPr>
          <w:b/>
        </w:rPr>
        <w:t xml:space="preserve"> Gletscher gibt es wieder Gletscherwanderungen ins ewige Eis.</w:t>
      </w:r>
    </w:p>
    <w:p w:rsidR="00171A93" w:rsidRDefault="002E7D3F" w:rsidP="002E7D3F">
      <w:pPr>
        <w:jc w:val="both"/>
      </w:pPr>
      <w:r w:rsidRPr="002E7D3F">
        <w:t xml:space="preserve">Seit </w:t>
      </w:r>
      <w:r w:rsidR="000E14CD">
        <w:t>nunmehr zwei Jahren</w:t>
      </w:r>
      <w:r w:rsidRPr="002E7D3F">
        <w:t xml:space="preserve"> wartet der </w:t>
      </w:r>
      <w:proofErr w:type="spellStart"/>
      <w:r w:rsidRPr="002E7D3F">
        <w:t>Rifflsee</w:t>
      </w:r>
      <w:proofErr w:type="spellEnd"/>
      <w:r w:rsidRPr="002E7D3F">
        <w:t xml:space="preserve"> auf 2.232 Metern Seehöhe mit Europas höchster Floßfahrt </w:t>
      </w:r>
      <w:r w:rsidR="000E14CD">
        <w:t xml:space="preserve">auf: </w:t>
      </w:r>
      <w:r w:rsidRPr="002E7D3F">
        <w:t>Das 140 m² g</w:t>
      </w:r>
      <w:r w:rsidR="00D81889">
        <w:t xml:space="preserve">roße, im Wikinger-Stil gebaute </w:t>
      </w:r>
      <w:proofErr w:type="spellStart"/>
      <w:r w:rsidR="00D81889">
        <w:t>Holzf</w:t>
      </w:r>
      <w:r w:rsidRPr="002E7D3F">
        <w:t>loß</w:t>
      </w:r>
      <w:proofErr w:type="spellEnd"/>
      <w:r w:rsidRPr="002E7D3F">
        <w:t xml:space="preserve"> </w:t>
      </w:r>
      <w:r w:rsidR="00171A93">
        <w:t xml:space="preserve">bietet spektakuläre Blicke auf die </w:t>
      </w:r>
      <w:r w:rsidR="00171A93" w:rsidRPr="002E7D3F">
        <w:t>hochalpine Landschaft mit</w:t>
      </w:r>
      <w:r w:rsidR="00171A93">
        <w:t xml:space="preserve"> den vergletscherten Bergriesen.</w:t>
      </w:r>
    </w:p>
    <w:p w:rsidR="00171A93" w:rsidRDefault="002E7D3F" w:rsidP="002E7D3F">
      <w:pPr>
        <w:jc w:val="both"/>
      </w:pPr>
      <w:r w:rsidRPr="002E7D3F">
        <w:t xml:space="preserve">Die 45-minütige Fahrt </w:t>
      </w:r>
      <w:r w:rsidR="00171A93">
        <w:t>ist</w:t>
      </w:r>
      <w:r w:rsidRPr="002E7D3F">
        <w:t xml:space="preserve"> heuer von </w:t>
      </w:r>
      <w:r w:rsidR="00171A93">
        <w:t>20</w:t>
      </w:r>
      <w:r w:rsidRPr="002E7D3F">
        <w:t xml:space="preserve">.06. bis </w:t>
      </w:r>
      <w:r w:rsidR="00171A93">
        <w:t>13</w:t>
      </w:r>
      <w:r w:rsidRPr="002E7D3F">
        <w:t xml:space="preserve">.10. täglich </w:t>
      </w:r>
      <w:r w:rsidR="00171A93">
        <w:t>möglich</w:t>
      </w:r>
      <w:r w:rsidRPr="002E7D3F">
        <w:t xml:space="preserve"> – im Juni, September und Oktober um 13.30 Uhr, im Juli und August um 10.30 und 13.30 Uhr. </w:t>
      </w:r>
      <w:r w:rsidR="00171A93" w:rsidRPr="00171A93">
        <w:t xml:space="preserve">Wer lieber zu Fuß unterwegs ist, kann jeden Montag geführte Wanderungen im </w:t>
      </w:r>
      <w:proofErr w:type="spellStart"/>
      <w:r w:rsidR="00171A93" w:rsidRPr="00171A93">
        <w:t>Rifflsee</w:t>
      </w:r>
      <w:proofErr w:type="spellEnd"/>
      <w:r w:rsidR="00171A93" w:rsidRPr="00171A93">
        <w:t>-Gebiet und jeden zweiten Freitag geführte Wanderungen zum Mittagskogel unternehmen.</w:t>
      </w:r>
    </w:p>
    <w:p w:rsidR="002E7D3F" w:rsidRPr="002E7D3F" w:rsidRDefault="00171A93" w:rsidP="002E7D3F">
      <w:pPr>
        <w:jc w:val="both"/>
      </w:pPr>
      <w:r>
        <w:t>Am 21.06., 25.07. und 08.08</w:t>
      </w:r>
      <w:r w:rsidR="00D81889">
        <w:t>.</w:t>
      </w:r>
      <w:r>
        <w:t xml:space="preserve"> wird es </w:t>
      </w:r>
      <w:r w:rsidR="001C39E0">
        <w:t xml:space="preserve">am </w:t>
      </w:r>
      <w:proofErr w:type="spellStart"/>
      <w:r w:rsidR="001C39E0">
        <w:t>Rifflsee</w:t>
      </w:r>
      <w:proofErr w:type="spellEnd"/>
      <w:r w:rsidR="001C39E0">
        <w:t xml:space="preserve"> auch</w:t>
      </w:r>
      <w:r>
        <w:t xml:space="preserve"> erstmals das spektakuläre Sonnenuntergangserlebnis geben – Live-Musik inklusive. Musikalisch wird es auch beim Familiensonntag am </w:t>
      </w:r>
      <w:proofErr w:type="spellStart"/>
      <w:r>
        <w:t>Rifflsee</w:t>
      </w:r>
      <w:proofErr w:type="spellEnd"/>
      <w:r>
        <w:t xml:space="preserve"> (28.07.), wenn „</w:t>
      </w:r>
      <w:proofErr w:type="spellStart"/>
      <w:r>
        <w:t>Bluatschink</w:t>
      </w:r>
      <w:proofErr w:type="spellEnd"/>
      <w:r>
        <w:t>“ für die Kleinsten aufspielt.</w:t>
      </w:r>
    </w:p>
    <w:p w:rsidR="00D81889" w:rsidRPr="001C39E0" w:rsidRDefault="00D81889" w:rsidP="00D81889">
      <w:pPr>
        <w:jc w:val="both"/>
        <w:rPr>
          <w:b/>
        </w:rPr>
      </w:pPr>
      <w:r w:rsidRPr="002E7D3F">
        <w:rPr>
          <w:b/>
        </w:rPr>
        <w:t>Sommer-Highlights</w:t>
      </w:r>
      <w:r>
        <w:rPr>
          <w:b/>
        </w:rPr>
        <w:t xml:space="preserve"> am </w:t>
      </w:r>
      <w:proofErr w:type="spellStart"/>
      <w:r>
        <w:rPr>
          <w:b/>
        </w:rPr>
        <w:t>Pitztaler</w:t>
      </w:r>
      <w:proofErr w:type="spellEnd"/>
      <w:r>
        <w:rPr>
          <w:b/>
        </w:rPr>
        <w:t xml:space="preserve"> Gletscher</w:t>
      </w:r>
    </w:p>
    <w:p w:rsidR="002E7D3F" w:rsidRPr="002E7D3F" w:rsidRDefault="00D81889" w:rsidP="002E7D3F">
      <w:pPr>
        <w:jc w:val="both"/>
      </w:pPr>
      <w:r>
        <w:t>Auch am</w:t>
      </w:r>
      <w:r w:rsidR="000D250A">
        <w:t xml:space="preserve"> </w:t>
      </w:r>
      <w:proofErr w:type="spellStart"/>
      <w:r w:rsidR="000D250A">
        <w:t>Pitztaler</w:t>
      </w:r>
      <w:proofErr w:type="spellEnd"/>
      <w:r w:rsidR="000D250A">
        <w:t xml:space="preserve"> Gletscher</w:t>
      </w:r>
      <w:r w:rsidR="002E7D3F" w:rsidRPr="002E7D3F">
        <w:t xml:space="preserve"> </w:t>
      </w:r>
      <w:r>
        <w:t xml:space="preserve">warten sommerliche Höhepunkte – etwa </w:t>
      </w:r>
      <w:r w:rsidR="002E7D3F" w:rsidRPr="002E7D3F">
        <w:t xml:space="preserve">die „Gletscherwanderung ins ewige Eis“: </w:t>
      </w:r>
      <w:r w:rsidR="001C39E0">
        <w:t>Dabei begleiten B</w:t>
      </w:r>
      <w:r w:rsidR="002E7D3F" w:rsidRPr="002E7D3F">
        <w:t xml:space="preserve">ergführer </w:t>
      </w:r>
      <w:r w:rsidR="001C39E0">
        <w:t>die Gäste jeden Dienstag (09.07. – 08.10.) und Donnerstag (11.07. – 05</w:t>
      </w:r>
      <w:r w:rsidR="002E7D3F" w:rsidRPr="002E7D3F">
        <w:t xml:space="preserve">.09.) auf einer leichten Wanderung </w:t>
      </w:r>
      <w:r w:rsidR="001C39E0">
        <w:t>über</w:t>
      </w:r>
      <w:r w:rsidR="002E7D3F" w:rsidRPr="002E7D3F">
        <w:t xml:space="preserve"> Eis, Schnee und </w:t>
      </w:r>
      <w:r w:rsidR="001C39E0">
        <w:t>Moränen. Von 05.07. bis 20</w:t>
      </w:r>
      <w:r w:rsidR="002E7D3F" w:rsidRPr="002E7D3F">
        <w:t xml:space="preserve">.09. </w:t>
      </w:r>
      <w:r w:rsidR="001C39E0" w:rsidRPr="00111716">
        <w:t xml:space="preserve">können </w:t>
      </w:r>
      <w:r w:rsidR="001C39E0">
        <w:t>Gipfelstürmer</w:t>
      </w:r>
      <w:r w:rsidR="001C39E0" w:rsidRPr="00111716">
        <w:t xml:space="preserve"> </w:t>
      </w:r>
      <w:r w:rsidR="001C39E0" w:rsidRPr="002E7D3F">
        <w:t xml:space="preserve">jeden Freitag um 7.00 </w:t>
      </w:r>
      <w:r w:rsidR="001C39E0" w:rsidRPr="00111716">
        <w:t>Uhr</w:t>
      </w:r>
      <w:r w:rsidR="002E7D3F" w:rsidRPr="002E7D3F">
        <w:t xml:space="preserve"> </w:t>
      </w:r>
      <w:r w:rsidR="001C39E0">
        <w:t>d</w:t>
      </w:r>
      <w:r w:rsidR="002E7D3F" w:rsidRPr="002E7D3F">
        <w:t xml:space="preserve">ie </w:t>
      </w:r>
      <w:r w:rsidR="001C39E0">
        <w:t>Bergsteigerfrühfahrt</w:t>
      </w:r>
      <w:r w:rsidR="002E7D3F" w:rsidRPr="002E7D3F">
        <w:t xml:space="preserve"> mit dem Gletscherexpress </w:t>
      </w:r>
      <w:r w:rsidR="001C39E0">
        <w:t>nutzen, um die Wildspitze zu besteigen</w:t>
      </w:r>
      <w:r w:rsidR="002E7D3F" w:rsidRPr="00111716">
        <w:t>.</w:t>
      </w:r>
      <w:r w:rsidR="00111716">
        <w:t xml:space="preserve"> </w:t>
      </w:r>
      <w:r w:rsidR="001C39E0">
        <w:t xml:space="preserve">Wer es gemütlicher mag, kann zur gleichen Zeit im Café 3.440 mit </w:t>
      </w:r>
      <w:r>
        <w:t>Tirols höchstgelegenem</w:t>
      </w:r>
      <w:r w:rsidR="001C39E0">
        <w:t xml:space="preserve"> Frühstück in den Tag starten.</w:t>
      </w:r>
    </w:p>
    <w:p w:rsidR="002E7D3F" w:rsidRDefault="002E7D3F" w:rsidP="002E7D3F">
      <w:pPr>
        <w:jc w:val="both"/>
        <w:rPr>
          <w:b/>
        </w:rPr>
      </w:pPr>
    </w:p>
    <w:p w:rsidR="002E7D3F" w:rsidRPr="002E7D3F" w:rsidRDefault="001C39E0" w:rsidP="002E7D3F">
      <w:pPr>
        <w:jc w:val="both"/>
        <w:rPr>
          <w:b/>
        </w:rPr>
      </w:pPr>
      <w:r>
        <w:rPr>
          <w:b/>
        </w:rPr>
        <w:t>BETRIEBSZEITEN SOMMER 2019</w:t>
      </w:r>
    </w:p>
    <w:p w:rsidR="002E7D3F" w:rsidRPr="002E7D3F" w:rsidRDefault="002E7D3F" w:rsidP="002E7D3F">
      <w:pPr>
        <w:jc w:val="both"/>
      </w:pPr>
      <w:proofErr w:type="spellStart"/>
      <w:r w:rsidRPr="002E7D3F">
        <w:rPr>
          <w:b/>
        </w:rPr>
        <w:t>Rifflseebahn</w:t>
      </w:r>
      <w:proofErr w:type="spellEnd"/>
      <w:r w:rsidRPr="002E7D3F">
        <w:rPr>
          <w:b/>
        </w:rPr>
        <w:t>:</w:t>
      </w:r>
      <w:r w:rsidRPr="002E7D3F">
        <w:t xml:space="preserve"> </w:t>
      </w:r>
      <w:r w:rsidR="002A2A4F">
        <w:t>20.06. bis 13</w:t>
      </w:r>
      <w:bookmarkStart w:id="0" w:name="_GoBack"/>
      <w:bookmarkEnd w:id="0"/>
      <w:r w:rsidR="001C39E0">
        <w:t>.10.2019</w:t>
      </w:r>
    </w:p>
    <w:p w:rsidR="001C39E0" w:rsidRDefault="002E7D3F" w:rsidP="005041C7">
      <w:pPr>
        <w:jc w:val="both"/>
      </w:pPr>
      <w:proofErr w:type="spellStart"/>
      <w:r w:rsidRPr="002E7D3F">
        <w:rPr>
          <w:b/>
        </w:rPr>
        <w:t>Pitztaler</w:t>
      </w:r>
      <w:proofErr w:type="spellEnd"/>
      <w:r w:rsidRPr="002E7D3F">
        <w:rPr>
          <w:b/>
        </w:rPr>
        <w:t xml:space="preserve"> Gletscher:</w:t>
      </w:r>
      <w:r w:rsidR="001C39E0">
        <w:t xml:space="preserve"> ab 05.07.2019</w:t>
      </w:r>
    </w:p>
    <w:p w:rsidR="005041C7" w:rsidRPr="001C39E0" w:rsidRDefault="005041C7" w:rsidP="001C39E0"/>
    <w:p w:rsidR="005041C7" w:rsidRDefault="005041C7" w:rsidP="005041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Weitere Informationen: </w:t>
      </w:r>
      <w:hyperlink r:id="rId6" w:history="1">
        <w:r>
          <w:rPr>
            <w:rStyle w:val="Hyperlink"/>
          </w:rPr>
          <w:t>www.pitztaler-gletscher.at</w:t>
        </w:r>
      </w:hyperlink>
      <w:r>
        <w:rPr>
          <w:b/>
        </w:rPr>
        <w:t xml:space="preserve"> </w:t>
      </w:r>
    </w:p>
    <w:p w:rsidR="005041C7" w:rsidRDefault="005041C7" w:rsidP="005041C7">
      <w:pPr>
        <w:jc w:val="both"/>
        <w:rPr>
          <w:b/>
          <w:sz w:val="20"/>
          <w:szCs w:val="20"/>
        </w:rPr>
      </w:pPr>
    </w:p>
    <w:p w:rsidR="005041C7" w:rsidRPr="005041C7" w:rsidRDefault="005041C7" w:rsidP="005041C7">
      <w:pPr>
        <w:jc w:val="both"/>
        <w:rPr>
          <w:b/>
          <w:sz w:val="20"/>
          <w:szCs w:val="20"/>
        </w:rPr>
      </w:pPr>
      <w:r w:rsidRPr="005041C7">
        <w:rPr>
          <w:b/>
          <w:sz w:val="20"/>
          <w:szCs w:val="20"/>
        </w:rPr>
        <w:t>Kontakt für Rückfragen:</w:t>
      </w:r>
    </w:p>
    <w:p w:rsidR="00EF3E90" w:rsidRPr="005041C7" w:rsidRDefault="005041C7" w:rsidP="005041C7">
      <w:pPr>
        <w:jc w:val="both"/>
        <w:rPr>
          <w:sz w:val="20"/>
          <w:szCs w:val="20"/>
        </w:rPr>
      </w:pPr>
      <w:r w:rsidRPr="005041C7">
        <w:rPr>
          <w:sz w:val="20"/>
          <w:szCs w:val="20"/>
        </w:rPr>
        <w:t xml:space="preserve">Pitztaler Gletscherbahn, Marita Schranz, </w:t>
      </w:r>
      <w:hyperlink r:id="rId7" w:history="1">
        <w:r w:rsidRPr="005041C7">
          <w:rPr>
            <w:rStyle w:val="Hyperlink"/>
            <w:sz w:val="20"/>
            <w:szCs w:val="20"/>
          </w:rPr>
          <w:t>marketing@tirolgletscher.com</w:t>
        </w:r>
      </w:hyperlink>
      <w:r w:rsidRPr="005041C7">
        <w:rPr>
          <w:sz w:val="20"/>
          <w:szCs w:val="20"/>
        </w:rPr>
        <w:t>, 05413 / 86288</w:t>
      </w:r>
    </w:p>
    <w:sectPr w:rsidR="00EF3E90" w:rsidRPr="005041C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CA" w:rsidRDefault="00F178CA" w:rsidP="00B80504">
      <w:pPr>
        <w:spacing w:after="0" w:line="240" w:lineRule="auto"/>
      </w:pPr>
      <w:r>
        <w:separator/>
      </w:r>
    </w:p>
  </w:endnote>
  <w:endnote w:type="continuationSeparator" w:id="0">
    <w:p w:rsidR="00F178CA" w:rsidRDefault="00F178CA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CA" w:rsidRDefault="00F178CA" w:rsidP="00B80504">
      <w:pPr>
        <w:spacing w:after="0" w:line="240" w:lineRule="auto"/>
      </w:pPr>
      <w:r>
        <w:separator/>
      </w:r>
    </w:p>
  </w:footnote>
  <w:footnote w:type="continuationSeparator" w:id="0">
    <w:p w:rsidR="00F178CA" w:rsidRDefault="00F178CA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74" w:rsidRDefault="00030626">
    <w:pPr>
      <w:pStyle w:val="Kopfzeile"/>
    </w:pPr>
    <w:r>
      <w:rPr>
        <w:noProof/>
        <w:lang w:eastAsia="de-AT"/>
      </w:rPr>
      <w:drawing>
        <wp:inline distT="0" distB="0" distL="0" distR="0">
          <wp:extent cx="1434948" cy="6096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974" cy="61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30626"/>
    <w:rsid w:val="00042337"/>
    <w:rsid w:val="0009333E"/>
    <w:rsid w:val="000A26FF"/>
    <w:rsid w:val="000B0C9C"/>
    <w:rsid w:val="000D250A"/>
    <w:rsid w:val="000E14CD"/>
    <w:rsid w:val="001004A4"/>
    <w:rsid w:val="00111716"/>
    <w:rsid w:val="001422D4"/>
    <w:rsid w:val="0014448F"/>
    <w:rsid w:val="0015222D"/>
    <w:rsid w:val="001525C8"/>
    <w:rsid w:val="00171A93"/>
    <w:rsid w:val="00175D81"/>
    <w:rsid w:val="00181E4C"/>
    <w:rsid w:val="001C0255"/>
    <w:rsid w:val="001C39E0"/>
    <w:rsid w:val="00250942"/>
    <w:rsid w:val="002845B6"/>
    <w:rsid w:val="002A2A4F"/>
    <w:rsid w:val="002D7209"/>
    <w:rsid w:val="002E7D3F"/>
    <w:rsid w:val="00310A56"/>
    <w:rsid w:val="00341332"/>
    <w:rsid w:val="00347AAA"/>
    <w:rsid w:val="00371568"/>
    <w:rsid w:val="00386B70"/>
    <w:rsid w:val="00391692"/>
    <w:rsid w:val="003E30B8"/>
    <w:rsid w:val="004064E9"/>
    <w:rsid w:val="004317AF"/>
    <w:rsid w:val="00474BCB"/>
    <w:rsid w:val="004A1B86"/>
    <w:rsid w:val="004B5E99"/>
    <w:rsid w:val="005041C7"/>
    <w:rsid w:val="00541D39"/>
    <w:rsid w:val="00586127"/>
    <w:rsid w:val="00595A35"/>
    <w:rsid w:val="005A1604"/>
    <w:rsid w:val="005C6087"/>
    <w:rsid w:val="005D6033"/>
    <w:rsid w:val="006025EB"/>
    <w:rsid w:val="00667AD7"/>
    <w:rsid w:val="006A6721"/>
    <w:rsid w:val="006F690A"/>
    <w:rsid w:val="007509CF"/>
    <w:rsid w:val="00794AD7"/>
    <w:rsid w:val="00806F04"/>
    <w:rsid w:val="00843C98"/>
    <w:rsid w:val="008464E9"/>
    <w:rsid w:val="00862499"/>
    <w:rsid w:val="0087394E"/>
    <w:rsid w:val="008A1697"/>
    <w:rsid w:val="008A63C9"/>
    <w:rsid w:val="008B53C4"/>
    <w:rsid w:val="009C401F"/>
    <w:rsid w:val="009D377F"/>
    <w:rsid w:val="00A025E6"/>
    <w:rsid w:val="00A043CE"/>
    <w:rsid w:val="00A31F22"/>
    <w:rsid w:val="00AC652C"/>
    <w:rsid w:val="00AD694C"/>
    <w:rsid w:val="00AE26ED"/>
    <w:rsid w:val="00AF4095"/>
    <w:rsid w:val="00B031C9"/>
    <w:rsid w:val="00B45182"/>
    <w:rsid w:val="00B55CB0"/>
    <w:rsid w:val="00B75831"/>
    <w:rsid w:val="00B80504"/>
    <w:rsid w:val="00B8612D"/>
    <w:rsid w:val="00B930AB"/>
    <w:rsid w:val="00BA6D6B"/>
    <w:rsid w:val="00BF1F17"/>
    <w:rsid w:val="00C46FAD"/>
    <w:rsid w:val="00C6073A"/>
    <w:rsid w:val="00C73BA9"/>
    <w:rsid w:val="00CA0620"/>
    <w:rsid w:val="00CB2ED5"/>
    <w:rsid w:val="00CF0F53"/>
    <w:rsid w:val="00D05C3B"/>
    <w:rsid w:val="00D43A11"/>
    <w:rsid w:val="00D702C8"/>
    <w:rsid w:val="00D81889"/>
    <w:rsid w:val="00D833FA"/>
    <w:rsid w:val="00D978DB"/>
    <w:rsid w:val="00DE782D"/>
    <w:rsid w:val="00E00018"/>
    <w:rsid w:val="00E27F17"/>
    <w:rsid w:val="00E50A96"/>
    <w:rsid w:val="00E74928"/>
    <w:rsid w:val="00E819D3"/>
    <w:rsid w:val="00E83FB9"/>
    <w:rsid w:val="00E97D06"/>
    <w:rsid w:val="00EA3F81"/>
    <w:rsid w:val="00EA68B7"/>
    <w:rsid w:val="00EC4A74"/>
    <w:rsid w:val="00EF3E90"/>
    <w:rsid w:val="00F04531"/>
    <w:rsid w:val="00F05FFE"/>
    <w:rsid w:val="00F178CA"/>
    <w:rsid w:val="00F23293"/>
    <w:rsid w:val="00F315E0"/>
    <w:rsid w:val="00F63030"/>
    <w:rsid w:val="00F73C4D"/>
    <w:rsid w:val="00F9006D"/>
    <w:rsid w:val="00FA5582"/>
    <w:rsid w:val="00FD3F56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232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keting@tirolgletsch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ztaler-gletscher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A.Lichtfuss</cp:lastModifiedBy>
  <cp:revision>5</cp:revision>
  <dcterms:created xsi:type="dcterms:W3CDTF">2019-05-27T14:07:00Z</dcterms:created>
  <dcterms:modified xsi:type="dcterms:W3CDTF">2019-05-28T13:16:00Z</dcterms:modified>
</cp:coreProperties>
</file>