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EB" w:rsidRDefault="006025EB" w:rsidP="00667AD7"/>
    <w:p w:rsidR="00B80504" w:rsidRDefault="00667AD7" w:rsidP="00EC0CF1">
      <w:pPr>
        <w:jc w:val="center"/>
      </w:pPr>
      <w:r w:rsidRPr="00667AD7">
        <w:t>Medieninformation</w:t>
      </w:r>
    </w:p>
    <w:p w:rsidR="00EC0CF1" w:rsidRPr="00EC0CF1" w:rsidRDefault="00A45178" w:rsidP="00EC0CF1">
      <w:pPr>
        <w:jc w:val="center"/>
        <w:rPr>
          <w:b/>
          <w:sz w:val="28"/>
        </w:rPr>
      </w:pPr>
      <w:r>
        <w:rPr>
          <w:b/>
          <w:sz w:val="28"/>
        </w:rPr>
        <w:t>Offizieller Winterauftakt mit dem</w:t>
      </w:r>
      <w:r w:rsidR="00603820">
        <w:rPr>
          <w:b/>
          <w:sz w:val="28"/>
        </w:rPr>
        <w:t xml:space="preserve"> „Pitztal Glacier Open 2021“</w:t>
      </w:r>
      <w:r>
        <w:rPr>
          <w:b/>
          <w:sz w:val="28"/>
        </w:rPr>
        <w:t xml:space="preserve"> </w:t>
      </w:r>
      <w:r w:rsidR="00603820">
        <w:rPr>
          <w:b/>
          <w:sz w:val="28"/>
        </w:rPr>
        <w:t xml:space="preserve"> </w:t>
      </w:r>
    </w:p>
    <w:p w:rsidR="00603820" w:rsidRDefault="00603820" w:rsidP="00F52831">
      <w:pPr>
        <w:spacing w:line="360" w:lineRule="exact"/>
        <w:jc w:val="both"/>
        <w:rPr>
          <w:b/>
        </w:rPr>
      </w:pPr>
      <w:r>
        <w:rPr>
          <w:b/>
        </w:rPr>
        <w:t xml:space="preserve">Der Skibetrieb auf Tirols höchstem Gletscher wurde bereits Mitte September aufgenommen. Ganz offiziell wird die neue Wintersaison </w:t>
      </w:r>
      <w:r w:rsidRPr="005A02C4">
        <w:rPr>
          <w:b/>
        </w:rPr>
        <w:t>von 1</w:t>
      </w:r>
      <w:r>
        <w:rPr>
          <w:b/>
        </w:rPr>
        <w:t>5. bis 17. Oktober 2021 mit dem „Pitztal G</w:t>
      </w:r>
      <w:r w:rsidRPr="005A02C4">
        <w:rPr>
          <w:b/>
        </w:rPr>
        <w:t>lacier Open 2021“ eröffnet.</w:t>
      </w:r>
      <w:r>
        <w:rPr>
          <w:b/>
        </w:rPr>
        <w:t xml:space="preserve"> Ein </w:t>
      </w:r>
      <w:proofErr w:type="spellStart"/>
      <w:r>
        <w:rPr>
          <w:b/>
        </w:rPr>
        <w:t>Meet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Greet</w:t>
      </w:r>
      <w:proofErr w:type="spellEnd"/>
      <w:r>
        <w:rPr>
          <w:b/>
        </w:rPr>
        <w:t xml:space="preserve"> mit Bernadette Lorenz und Urban </w:t>
      </w:r>
      <w:proofErr w:type="spellStart"/>
      <w:r>
        <w:rPr>
          <w:b/>
        </w:rPr>
        <w:t>Lentsch</w:t>
      </w:r>
      <w:proofErr w:type="spellEnd"/>
      <w:r>
        <w:rPr>
          <w:b/>
        </w:rPr>
        <w:t>, ein musikalische</w:t>
      </w:r>
      <w:r w:rsidR="00A45178">
        <w:rPr>
          <w:b/>
        </w:rPr>
        <w:t>r Sonnenuntergang im Café 3440</w:t>
      </w:r>
      <w:r>
        <w:rPr>
          <w:b/>
        </w:rPr>
        <w:t xml:space="preserve"> sowie ein abwechslungsreiches Programm warten an diesem Eröffnungswochenende auf das Publikum.</w:t>
      </w:r>
    </w:p>
    <w:p w:rsidR="00A45178" w:rsidRDefault="00F00AE8" w:rsidP="00A45178">
      <w:pPr>
        <w:spacing w:line="360" w:lineRule="exact"/>
        <w:jc w:val="both"/>
      </w:pPr>
      <w:r>
        <w:t xml:space="preserve">St. </w:t>
      </w:r>
      <w:r w:rsidRPr="00E648FA">
        <w:t>Leonhard im P</w:t>
      </w:r>
      <w:r w:rsidR="00425F37">
        <w:t>itztal, am 07. Oktober</w:t>
      </w:r>
      <w:r w:rsidRPr="00E648FA">
        <w:t xml:space="preserve"> 2021. </w:t>
      </w:r>
      <w:r w:rsidR="00A45178">
        <w:t xml:space="preserve">Der Skibetrieb wurde am Pitztaler Gletscher bereits Mitte September aufgenommen. Vor allem </w:t>
      </w:r>
      <w:r w:rsidR="00997BD0">
        <w:t xml:space="preserve">die alpinen </w:t>
      </w:r>
      <w:proofErr w:type="spellStart"/>
      <w:r w:rsidR="00997BD0">
        <w:t>Skiteams</w:t>
      </w:r>
      <w:proofErr w:type="spellEnd"/>
      <w:r w:rsidR="00997BD0">
        <w:t xml:space="preserve"> des</w:t>
      </w:r>
      <w:r w:rsidR="00A45178">
        <w:t xml:space="preserve"> ÖSV, de</w:t>
      </w:r>
      <w:r w:rsidR="00997BD0">
        <w:t>s</w:t>
      </w:r>
      <w:r w:rsidR="00A45178">
        <w:t xml:space="preserve"> DSV sowie</w:t>
      </w:r>
      <w:r w:rsidR="00997BD0">
        <w:t xml:space="preserve"> aus</w:t>
      </w:r>
      <w:r w:rsidR="00A45178">
        <w:t xml:space="preserve"> Norwegen und Schweden nutzten bisher die optimalen Schneebedingungen auf Tirols höchstem Gletscher vorab für ihre Trainingseinheiten. </w:t>
      </w:r>
      <w:r w:rsidR="00A45178" w:rsidRPr="009A5A85">
        <w:t>Den offiziellen Auftakt in die neue Wintersaison begeht</w:t>
      </w:r>
      <w:r w:rsidR="00A45178">
        <w:t xml:space="preserve"> der</w:t>
      </w:r>
      <w:r w:rsidR="00416DBA">
        <w:t xml:space="preserve"> </w:t>
      </w:r>
      <w:r w:rsidR="00A45178">
        <w:t>Pitztaler Gletscher vom</w:t>
      </w:r>
      <w:r w:rsidR="00A45178" w:rsidRPr="009A5A85">
        <w:t xml:space="preserve"> </w:t>
      </w:r>
      <w:r w:rsidR="00A45178" w:rsidRPr="009B226E">
        <w:t>15</w:t>
      </w:r>
      <w:r w:rsidR="00A45178">
        <w:t>. bis</w:t>
      </w:r>
      <w:r w:rsidR="00A45178" w:rsidRPr="009B226E">
        <w:t xml:space="preserve"> 17.</w:t>
      </w:r>
      <w:r w:rsidR="00A45178" w:rsidRPr="009A5A85">
        <w:t xml:space="preserve"> Oktober mit </w:t>
      </w:r>
      <w:r w:rsidR="00A45178">
        <w:t xml:space="preserve">einem sportlichen Rahmenprogramm im Gletscherskigebiet und im X Park mit </w:t>
      </w:r>
      <w:proofErr w:type="spellStart"/>
      <w:r w:rsidR="00A45178">
        <w:t>Freeride</w:t>
      </w:r>
      <w:proofErr w:type="spellEnd"/>
      <w:r w:rsidR="00A45178">
        <w:t xml:space="preserve">, Langlaufzentrum sowie Skitouren- und </w:t>
      </w:r>
      <w:proofErr w:type="spellStart"/>
      <w:r w:rsidR="00A45178">
        <w:t>Funpark</w:t>
      </w:r>
      <w:proofErr w:type="spellEnd"/>
      <w:r w:rsidR="00A45178">
        <w:t>.</w:t>
      </w:r>
    </w:p>
    <w:p w:rsidR="00A45178" w:rsidRPr="004200AF" w:rsidRDefault="00A45178" w:rsidP="00A45178">
      <w:pPr>
        <w:spacing w:line="360" w:lineRule="exact"/>
        <w:jc w:val="both"/>
        <w:rPr>
          <w:b/>
        </w:rPr>
      </w:pPr>
      <w:r>
        <w:rPr>
          <w:b/>
        </w:rPr>
        <w:t xml:space="preserve">Tradition </w:t>
      </w:r>
      <w:proofErr w:type="spellStart"/>
      <w:r>
        <w:rPr>
          <w:b/>
        </w:rPr>
        <w:t>meets</w:t>
      </w:r>
      <w:proofErr w:type="spellEnd"/>
      <w:r>
        <w:rPr>
          <w:b/>
        </w:rPr>
        <w:t xml:space="preserve"> Wintersport</w:t>
      </w:r>
    </w:p>
    <w:p w:rsidR="00A45178" w:rsidRDefault="00DE2FA2" w:rsidP="00A45178">
      <w:pPr>
        <w:spacing w:line="360" w:lineRule="exact"/>
        <w:jc w:val="both"/>
      </w:pPr>
      <w:r>
        <w:t>Der Pitztaler Gletscher feiert m</w:t>
      </w:r>
      <w:r w:rsidR="00A45178">
        <w:t xml:space="preserve">it dem dreitägigen Eröffnungswochenende </w:t>
      </w:r>
      <w:r w:rsidR="00416DBA">
        <w:t xml:space="preserve">unter dem Motto </w:t>
      </w:r>
      <w:r w:rsidR="00997BD0">
        <w:t>„</w:t>
      </w:r>
      <w:r w:rsidR="00416DBA">
        <w:t>alpiner Wintersport wie früher</w:t>
      </w:r>
      <w:r w:rsidR="00997BD0">
        <w:t>“</w:t>
      </w:r>
      <w:r w:rsidR="00A45178">
        <w:t xml:space="preserve"> den offiziellen Start in eine neue Wintersaison. Mit Skifahren, Langlaufen und Skitouren kehrt man </w:t>
      </w:r>
      <w:r w:rsidR="00997BD0">
        <w:t>„</w:t>
      </w:r>
      <w:r w:rsidR="00A45178">
        <w:t>am Dach Tirols</w:t>
      </w:r>
      <w:r w:rsidR="00997BD0">
        <w:t>“</w:t>
      </w:r>
      <w:r w:rsidR="00A45178">
        <w:t xml:space="preserve"> zurück zu den Wurzeln des Wintersports. Ob es darum geht, die Grundlagen erst kennenzulernen oder seine Fahrkünste zu vertiefen: Beim Pitztal Glacier Open 2021 finden </w:t>
      </w:r>
      <w:r w:rsidR="00416DBA">
        <w:t>Familien, Genussskifahrer und traditionelle Wintersportler aller Altersklassen</w:t>
      </w:r>
      <w:r w:rsidR="00A45178">
        <w:t xml:space="preserve"> dazu die passende Gelegenheit. So findet bereits am Freitag und Samstag ab 9.30 Uhr ein Ski-Schnupperkurs mit der Skischule </w:t>
      </w:r>
      <w:proofErr w:type="spellStart"/>
      <w:r w:rsidR="00A45178">
        <w:t>Pitztal</w:t>
      </w:r>
      <w:proofErr w:type="spellEnd"/>
      <w:r w:rsidR="00A45178">
        <w:t xml:space="preserve"> statt.</w:t>
      </w:r>
      <w:bookmarkStart w:id="0" w:name="_GoBack"/>
      <w:r w:rsidR="00EC2678">
        <w:t xml:space="preserve"> </w:t>
      </w:r>
      <w:bookmarkEnd w:id="0"/>
      <w:r w:rsidR="00997BD0">
        <w:t>F</w:t>
      </w:r>
      <w:r w:rsidR="00416DBA">
        <w:t>ür Langläufer bietet der Pitztaler Gletscher mit seiner fünf Kilometer langen Langlaufloipe, ob Klassik oder Skating, ideale Bedingungen. Für Anfänger</w:t>
      </w:r>
      <w:r>
        <w:t xml:space="preserve"> </w:t>
      </w:r>
      <w:r w:rsidR="00416DBA">
        <w:t>wird am Freitag, jeweils um 10, 12 und 14 Uhr, ein Schnupperlanglaufkurs mit</w:t>
      </w:r>
      <w:r>
        <w:t xml:space="preserve"> dem jungen Profi-Langläufer</w:t>
      </w:r>
      <w:r w:rsidR="00416DBA">
        <w:t xml:space="preserve"> Urban </w:t>
      </w:r>
      <w:proofErr w:type="spellStart"/>
      <w:r w:rsidR="00416DBA">
        <w:t>Lentsch</w:t>
      </w:r>
      <w:proofErr w:type="spellEnd"/>
      <w:r w:rsidR="00416DBA">
        <w:t xml:space="preserve"> angeboten. Am Sonntag gibt es diesen Kurs auch für Kinder.</w:t>
      </w:r>
    </w:p>
    <w:p w:rsidR="00DE2FA2" w:rsidRPr="004200AF" w:rsidRDefault="00DE2FA2" w:rsidP="00DE2FA2">
      <w:pPr>
        <w:spacing w:line="360" w:lineRule="exact"/>
        <w:jc w:val="both"/>
        <w:rPr>
          <w:b/>
        </w:rPr>
      </w:pPr>
      <w:proofErr w:type="spellStart"/>
      <w:r>
        <w:rPr>
          <w:b/>
        </w:rPr>
        <w:t>Meet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Greet</w:t>
      </w:r>
      <w:proofErr w:type="spellEnd"/>
      <w:r w:rsidR="002D05E1">
        <w:rPr>
          <w:b/>
        </w:rPr>
        <w:t xml:space="preserve"> und musikalischer Sonnenuntergang</w:t>
      </w:r>
    </w:p>
    <w:p w:rsidR="00DE2FA2" w:rsidRDefault="002D05E1" w:rsidP="00DE2FA2">
      <w:pPr>
        <w:spacing w:line="360" w:lineRule="auto"/>
        <w:jc w:val="both"/>
      </w:pPr>
      <w:r>
        <w:t xml:space="preserve">Auch das Rahmenprogramm des Wochenendes lässt sich sehen: So </w:t>
      </w:r>
      <w:r w:rsidR="00997BD0">
        <w:t xml:space="preserve">gibt es </w:t>
      </w:r>
      <w:r>
        <w:t>am Sonntag</w:t>
      </w:r>
      <w:r w:rsidR="00997BD0">
        <w:t xml:space="preserve"> die Möglichkeit auf</w:t>
      </w:r>
      <w:r>
        <w:t xml:space="preserve"> ein persönliches Kennenlernen </w:t>
      </w:r>
      <w:r w:rsidR="00997BD0">
        <w:t xml:space="preserve">mit </w:t>
      </w:r>
      <w:r>
        <w:t xml:space="preserve">der Tiroler Skirennläuferin Bernadette Lorenz und der Langlaufgröße Urban </w:t>
      </w:r>
      <w:proofErr w:type="spellStart"/>
      <w:r>
        <w:t>Lentsch</w:t>
      </w:r>
      <w:proofErr w:type="spellEnd"/>
      <w:r>
        <w:t xml:space="preserve">. </w:t>
      </w:r>
      <w:r w:rsidR="00DE2FA2">
        <w:t xml:space="preserve">Ein besonderes Highlight ist mitunter der musikalische Sonnenuntergang im Café 3440: Bei süßen Köstlichkeiten aus Österreichs höchster Konditorei auf 3.440 Meter Höhe kann der Sonnenuntergang bestaunt werden, untermalt wird diese besondere Stimmung durch musikalische Klänge von Saxofonistin Maria Kofler. </w:t>
      </w:r>
    </w:p>
    <w:p w:rsidR="00DE2FA2" w:rsidRDefault="00DE2FA2" w:rsidP="00DE2FA2">
      <w:pPr>
        <w:spacing w:line="360" w:lineRule="auto"/>
        <w:jc w:val="both"/>
      </w:pPr>
    </w:p>
    <w:p w:rsidR="00DE2FA2" w:rsidRDefault="00DE2FA2" w:rsidP="00DE2FA2">
      <w:pPr>
        <w:spacing w:line="360" w:lineRule="auto"/>
        <w:jc w:val="both"/>
      </w:pPr>
    </w:p>
    <w:p w:rsidR="004B5481" w:rsidRPr="00DE2FA2" w:rsidRDefault="00DE2FA2" w:rsidP="00DE2FA2">
      <w:pPr>
        <w:spacing w:line="360" w:lineRule="auto"/>
        <w:jc w:val="both"/>
      </w:pPr>
      <w:r>
        <w:t xml:space="preserve">Neben den Spezialitäten des Café 3440 werden hungrige Wintersportler das gesamte Wochenende mit traditionellen Käsespätzle oder Tiroler </w:t>
      </w:r>
      <w:proofErr w:type="spellStart"/>
      <w:r>
        <w:t>Gröstl</w:t>
      </w:r>
      <w:proofErr w:type="spellEnd"/>
      <w:r>
        <w:t xml:space="preserve"> </w:t>
      </w:r>
      <w:r w:rsidRPr="005A02C4">
        <w:t>in der</w:t>
      </w:r>
      <w:r>
        <w:t xml:space="preserve"> Outdoor-Küche</w:t>
      </w:r>
      <w:r w:rsidRPr="005A02C4">
        <w:t xml:space="preserve"> </w:t>
      </w:r>
      <w:r>
        <w:t>versorgt.</w:t>
      </w:r>
    </w:p>
    <w:p w:rsidR="00A45178" w:rsidRPr="001F76A3" w:rsidRDefault="00A45178" w:rsidP="00A45178">
      <w:pPr>
        <w:jc w:val="both"/>
        <w:rPr>
          <w:b/>
        </w:rPr>
      </w:pPr>
      <w:r w:rsidRPr="001F76A3">
        <w:rPr>
          <w:b/>
        </w:rPr>
        <w:t>Covid-19 Regelungen</w:t>
      </w:r>
    </w:p>
    <w:p w:rsidR="00A45178" w:rsidRPr="00F918B9" w:rsidRDefault="00A45178" w:rsidP="00A45178">
      <w:pPr>
        <w:jc w:val="both"/>
      </w:pPr>
      <w:r>
        <w:t xml:space="preserve">Für Fahrten mit dem Gletscherexpress und den Gondelbahnen besteht </w:t>
      </w:r>
      <w:r w:rsidR="00837DD3">
        <w:t>FFP2-</w:t>
      </w:r>
      <w:r w:rsidRPr="00837DD3">
        <w:t>Maskenpflicht</w:t>
      </w:r>
      <w:r>
        <w:t>. In den Gastronomiebetrieben gilt die 3G-Regel (Genesen, Getestet oder Geimpft) sowie eine verpflichtende Gästeregistrierung an den dafür vorgesehenen Checkpoints.</w:t>
      </w:r>
    </w:p>
    <w:p w:rsidR="0047615D" w:rsidRPr="00A45178" w:rsidRDefault="00A45178" w:rsidP="00A45178">
      <w:pPr>
        <w:jc w:val="both"/>
        <w:rPr>
          <w:b/>
          <w:color w:val="000000" w:themeColor="text1"/>
        </w:rPr>
      </w:pPr>
      <w:r w:rsidRPr="00A45178">
        <w:rPr>
          <w:b/>
          <w:color w:val="000000" w:themeColor="text1"/>
        </w:rPr>
        <w:t xml:space="preserve">Weitere Informationen: </w:t>
      </w:r>
      <w:hyperlink r:id="rId7" w:history="1">
        <w:r w:rsidRPr="00A45178">
          <w:rPr>
            <w:rStyle w:val="Hyperlink"/>
          </w:rPr>
          <w:t>www.pitztaler-gletscher.at</w:t>
        </w:r>
      </w:hyperlink>
      <w:r w:rsidRPr="00A45178">
        <w:rPr>
          <w:b/>
        </w:rPr>
        <w:t xml:space="preserve"> </w:t>
      </w:r>
    </w:p>
    <w:p w:rsidR="0047615D" w:rsidRPr="00EC0CF1" w:rsidRDefault="0047615D" w:rsidP="0047615D">
      <w:pPr>
        <w:spacing w:line="360" w:lineRule="exact"/>
        <w:jc w:val="both"/>
      </w:pPr>
      <w:r w:rsidRPr="0047615D">
        <w:t xml:space="preserve">Kontakt für Rückfragen: Pitztaler Gletscherbahn, </w:t>
      </w:r>
      <w:hyperlink r:id="rId8" w:history="1">
        <w:r w:rsidRPr="0078140B">
          <w:rPr>
            <w:rStyle w:val="Hyperlink"/>
          </w:rPr>
          <w:t>presse-pitztal@tirolgletscher.com</w:t>
        </w:r>
      </w:hyperlink>
      <w:r w:rsidRPr="0047615D">
        <w:t>, 05413/86288</w:t>
      </w:r>
    </w:p>
    <w:sectPr w:rsidR="0047615D" w:rsidRPr="00EC0CF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BC25" w16cex:dateUtc="2021-08-16T08:27:00Z"/>
  <w16cex:commentExtensible w16cex:durableId="24C4BC54" w16cex:dateUtc="2021-08-16T08:28:00Z"/>
  <w16cex:commentExtensible w16cex:durableId="24C4BC69" w16cex:dateUtc="2021-08-16T08:28:00Z"/>
  <w16cex:commentExtensible w16cex:durableId="24C4C06C" w16cex:dateUtc="2021-08-16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40D83" w16cid:durableId="24C4BC25"/>
  <w16cid:commentId w16cid:paraId="17ED8629" w16cid:durableId="24C4BC54"/>
  <w16cid:commentId w16cid:paraId="3DDEA074" w16cid:durableId="24C4BC69"/>
  <w16cid:commentId w16cid:paraId="5E1BA543" w16cid:durableId="24C4C0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C8" w:rsidRDefault="003563C8" w:rsidP="00B80504">
      <w:pPr>
        <w:spacing w:after="0" w:line="240" w:lineRule="auto"/>
      </w:pPr>
      <w:r>
        <w:separator/>
      </w:r>
    </w:p>
  </w:endnote>
  <w:endnote w:type="continuationSeparator" w:id="0">
    <w:p w:rsidR="003563C8" w:rsidRDefault="003563C8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C8" w:rsidRDefault="003563C8" w:rsidP="00B80504">
      <w:pPr>
        <w:spacing w:after="0" w:line="240" w:lineRule="auto"/>
      </w:pPr>
      <w:r>
        <w:separator/>
      </w:r>
    </w:p>
  </w:footnote>
  <w:footnote w:type="continuationSeparator" w:id="0">
    <w:p w:rsidR="003563C8" w:rsidRDefault="003563C8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77683823" wp14:editId="743EA11B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5B5"/>
    <w:multiLevelType w:val="multilevel"/>
    <w:tmpl w:val="B44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5014"/>
    <w:multiLevelType w:val="multilevel"/>
    <w:tmpl w:val="9C1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7586B"/>
    <w:multiLevelType w:val="multilevel"/>
    <w:tmpl w:val="89C0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2255D"/>
    <w:multiLevelType w:val="multilevel"/>
    <w:tmpl w:val="499A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15B1D"/>
    <w:rsid w:val="000209E4"/>
    <w:rsid w:val="000328BC"/>
    <w:rsid w:val="000516BB"/>
    <w:rsid w:val="00085622"/>
    <w:rsid w:val="000B0C9C"/>
    <w:rsid w:val="000C0055"/>
    <w:rsid w:val="000C0E59"/>
    <w:rsid w:val="000C4F44"/>
    <w:rsid w:val="000E37DA"/>
    <w:rsid w:val="000E573D"/>
    <w:rsid w:val="000E631D"/>
    <w:rsid w:val="001004A4"/>
    <w:rsid w:val="001125FA"/>
    <w:rsid w:val="0014130B"/>
    <w:rsid w:val="001422D4"/>
    <w:rsid w:val="001525C8"/>
    <w:rsid w:val="00166657"/>
    <w:rsid w:val="00175D81"/>
    <w:rsid w:val="00180752"/>
    <w:rsid w:val="0018093C"/>
    <w:rsid w:val="00191F2A"/>
    <w:rsid w:val="001A596D"/>
    <w:rsid w:val="001B2ECE"/>
    <w:rsid w:val="001C0255"/>
    <w:rsid w:val="001D0DE4"/>
    <w:rsid w:val="00205C3D"/>
    <w:rsid w:val="00211C30"/>
    <w:rsid w:val="00250942"/>
    <w:rsid w:val="00266373"/>
    <w:rsid w:val="0027297D"/>
    <w:rsid w:val="002765F4"/>
    <w:rsid w:val="002807CD"/>
    <w:rsid w:val="002845B6"/>
    <w:rsid w:val="002D05E1"/>
    <w:rsid w:val="00302271"/>
    <w:rsid w:val="00310A56"/>
    <w:rsid w:val="00341332"/>
    <w:rsid w:val="003437C0"/>
    <w:rsid w:val="00344820"/>
    <w:rsid w:val="00347AAA"/>
    <w:rsid w:val="003563C8"/>
    <w:rsid w:val="0036049D"/>
    <w:rsid w:val="00371568"/>
    <w:rsid w:val="003760C5"/>
    <w:rsid w:val="003773FE"/>
    <w:rsid w:val="00397237"/>
    <w:rsid w:val="003C5B26"/>
    <w:rsid w:val="003E30B8"/>
    <w:rsid w:val="004127C0"/>
    <w:rsid w:val="004158D7"/>
    <w:rsid w:val="00416DBA"/>
    <w:rsid w:val="004200AF"/>
    <w:rsid w:val="00425F37"/>
    <w:rsid w:val="00456920"/>
    <w:rsid w:val="00465625"/>
    <w:rsid w:val="0047615D"/>
    <w:rsid w:val="004968C1"/>
    <w:rsid w:val="004A1B86"/>
    <w:rsid w:val="004A1F9A"/>
    <w:rsid w:val="004B2F24"/>
    <w:rsid w:val="004B5481"/>
    <w:rsid w:val="004D355E"/>
    <w:rsid w:val="004E0630"/>
    <w:rsid w:val="004E4F04"/>
    <w:rsid w:val="005005D7"/>
    <w:rsid w:val="00513181"/>
    <w:rsid w:val="00581DCD"/>
    <w:rsid w:val="00586127"/>
    <w:rsid w:val="0058655D"/>
    <w:rsid w:val="00590D01"/>
    <w:rsid w:val="00595A35"/>
    <w:rsid w:val="005A1604"/>
    <w:rsid w:val="005C6087"/>
    <w:rsid w:val="005F1407"/>
    <w:rsid w:val="005F2F64"/>
    <w:rsid w:val="006025EB"/>
    <w:rsid w:val="00603820"/>
    <w:rsid w:val="006169C0"/>
    <w:rsid w:val="006351FC"/>
    <w:rsid w:val="00646F87"/>
    <w:rsid w:val="00656D30"/>
    <w:rsid w:val="0066441B"/>
    <w:rsid w:val="00667AD7"/>
    <w:rsid w:val="006A6721"/>
    <w:rsid w:val="006C6DCD"/>
    <w:rsid w:val="006F39D5"/>
    <w:rsid w:val="006F690A"/>
    <w:rsid w:val="007327F5"/>
    <w:rsid w:val="007509CF"/>
    <w:rsid w:val="0076394B"/>
    <w:rsid w:val="00785184"/>
    <w:rsid w:val="007B04C8"/>
    <w:rsid w:val="007D005C"/>
    <w:rsid w:val="007E45A2"/>
    <w:rsid w:val="007F41FF"/>
    <w:rsid w:val="00805B3B"/>
    <w:rsid w:val="00837DD3"/>
    <w:rsid w:val="00843C98"/>
    <w:rsid w:val="00862499"/>
    <w:rsid w:val="0087394E"/>
    <w:rsid w:val="008828C6"/>
    <w:rsid w:val="008A0F35"/>
    <w:rsid w:val="008A1697"/>
    <w:rsid w:val="008A63C9"/>
    <w:rsid w:val="008B2ECC"/>
    <w:rsid w:val="008B53C4"/>
    <w:rsid w:val="008D1DC9"/>
    <w:rsid w:val="008E2067"/>
    <w:rsid w:val="008E2AE0"/>
    <w:rsid w:val="008F4DC3"/>
    <w:rsid w:val="0090228D"/>
    <w:rsid w:val="009619AA"/>
    <w:rsid w:val="009624AD"/>
    <w:rsid w:val="00967659"/>
    <w:rsid w:val="00977CF4"/>
    <w:rsid w:val="00987671"/>
    <w:rsid w:val="00997BD0"/>
    <w:rsid w:val="009A23E8"/>
    <w:rsid w:val="00A14BFD"/>
    <w:rsid w:val="00A31F22"/>
    <w:rsid w:val="00A43D5B"/>
    <w:rsid w:val="00A45178"/>
    <w:rsid w:val="00AB4B1C"/>
    <w:rsid w:val="00AC6444"/>
    <w:rsid w:val="00AE26ED"/>
    <w:rsid w:val="00AE5CAD"/>
    <w:rsid w:val="00B031C9"/>
    <w:rsid w:val="00B31FC9"/>
    <w:rsid w:val="00B55CB0"/>
    <w:rsid w:val="00B7302D"/>
    <w:rsid w:val="00B75831"/>
    <w:rsid w:val="00B80504"/>
    <w:rsid w:val="00B930AB"/>
    <w:rsid w:val="00B93E88"/>
    <w:rsid w:val="00BA6D6B"/>
    <w:rsid w:val="00BB1C6D"/>
    <w:rsid w:val="00BC586A"/>
    <w:rsid w:val="00BD243D"/>
    <w:rsid w:val="00BD7EC3"/>
    <w:rsid w:val="00BF09B2"/>
    <w:rsid w:val="00BF1F17"/>
    <w:rsid w:val="00C15E4A"/>
    <w:rsid w:val="00C73BA9"/>
    <w:rsid w:val="00CC2845"/>
    <w:rsid w:val="00D170E4"/>
    <w:rsid w:val="00D2398E"/>
    <w:rsid w:val="00D3329B"/>
    <w:rsid w:val="00D332F8"/>
    <w:rsid w:val="00D43A11"/>
    <w:rsid w:val="00D61C06"/>
    <w:rsid w:val="00D702C8"/>
    <w:rsid w:val="00D833FA"/>
    <w:rsid w:val="00D978DB"/>
    <w:rsid w:val="00DA4C8B"/>
    <w:rsid w:val="00DE2FA2"/>
    <w:rsid w:val="00DE5765"/>
    <w:rsid w:val="00E00018"/>
    <w:rsid w:val="00E054D0"/>
    <w:rsid w:val="00E1047E"/>
    <w:rsid w:val="00E27F17"/>
    <w:rsid w:val="00E50A96"/>
    <w:rsid w:val="00E648FA"/>
    <w:rsid w:val="00E703D7"/>
    <w:rsid w:val="00E74928"/>
    <w:rsid w:val="00E819D3"/>
    <w:rsid w:val="00EA244C"/>
    <w:rsid w:val="00EA3F81"/>
    <w:rsid w:val="00EC0CF1"/>
    <w:rsid w:val="00EC2678"/>
    <w:rsid w:val="00EC4A74"/>
    <w:rsid w:val="00ED4A06"/>
    <w:rsid w:val="00EF3E90"/>
    <w:rsid w:val="00F00AE8"/>
    <w:rsid w:val="00F04531"/>
    <w:rsid w:val="00F178CA"/>
    <w:rsid w:val="00F21ADE"/>
    <w:rsid w:val="00F315E0"/>
    <w:rsid w:val="00F52831"/>
    <w:rsid w:val="00F5620F"/>
    <w:rsid w:val="00F74192"/>
    <w:rsid w:val="00F8342E"/>
    <w:rsid w:val="00F9006D"/>
    <w:rsid w:val="00F92C75"/>
    <w:rsid w:val="00FA5582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BF09B2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4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200AF"/>
    <w:rPr>
      <w:b/>
      <w:bCs/>
    </w:rPr>
  </w:style>
  <w:style w:type="character" w:customStyle="1" w:styleId="caps">
    <w:name w:val="caps"/>
    <w:basedOn w:val="Absatz-Standardschriftart"/>
    <w:rsid w:val="004200AF"/>
  </w:style>
  <w:style w:type="character" w:styleId="Kommentarzeichen">
    <w:name w:val="annotation reference"/>
    <w:basedOn w:val="Absatz-Standardschriftart"/>
    <w:uiPriority w:val="99"/>
    <w:semiHidden/>
    <w:unhideWhenUsed/>
    <w:rsid w:val="001A59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59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59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59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5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-pitztal@tirolgletsch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tztaler-gletsch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N.Zacke</cp:lastModifiedBy>
  <cp:revision>2</cp:revision>
  <dcterms:created xsi:type="dcterms:W3CDTF">2021-10-08T07:37:00Z</dcterms:created>
  <dcterms:modified xsi:type="dcterms:W3CDTF">2021-10-08T07:37:00Z</dcterms:modified>
</cp:coreProperties>
</file>