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6E3C5" w14:textId="77777777" w:rsidR="003A1031" w:rsidRDefault="003A1031" w:rsidP="00587833">
      <w:pPr>
        <w:jc w:val="both"/>
      </w:pPr>
    </w:p>
    <w:p w14:paraId="348CECBC" w14:textId="77777777" w:rsidR="00C24BBD" w:rsidRDefault="00C24BBD" w:rsidP="00587833">
      <w:pPr>
        <w:jc w:val="both"/>
      </w:pPr>
    </w:p>
    <w:p w14:paraId="1D62BEEB" w14:textId="77777777" w:rsidR="003A1031" w:rsidRDefault="003A1031" w:rsidP="00587833">
      <w:pPr>
        <w:jc w:val="center"/>
      </w:pPr>
      <w:r>
        <w:t>Medieninformation</w:t>
      </w:r>
    </w:p>
    <w:p w14:paraId="7042EFF2" w14:textId="77777777" w:rsidR="00F95313" w:rsidRDefault="00997A39" w:rsidP="00587833">
      <w:pPr>
        <w:jc w:val="center"/>
        <w:rPr>
          <w:b/>
          <w:sz w:val="28"/>
        </w:rPr>
      </w:pPr>
      <w:r>
        <w:rPr>
          <w:b/>
          <w:sz w:val="28"/>
        </w:rPr>
        <w:br/>
      </w:r>
      <w:proofErr w:type="spellStart"/>
      <w:r w:rsidR="00F95313">
        <w:rPr>
          <w:b/>
          <w:sz w:val="28"/>
        </w:rPr>
        <w:t>Falginjochbahn</w:t>
      </w:r>
      <w:proofErr w:type="spellEnd"/>
      <w:r w:rsidR="000326DD">
        <w:rPr>
          <w:b/>
          <w:sz w:val="28"/>
        </w:rPr>
        <w:t xml:space="preserve"> </w:t>
      </w:r>
      <w:r w:rsidR="00F95313">
        <w:rPr>
          <w:b/>
          <w:sz w:val="28"/>
        </w:rPr>
        <w:t xml:space="preserve">im </w:t>
      </w:r>
      <w:proofErr w:type="spellStart"/>
      <w:r w:rsidR="00F95313">
        <w:rPr>
          <w:b/>
          <w:sz w:val="28"/>
        </w:rPr>
        <w:t>Kaunertal</w:t>
      </w:r>
      <w:proofErr w:type="spellEnd"/>
      <w:r w:rsidR="00F95313">
        <w:rPr>
          <w:b/>
          <w:sz w:val="28"/>
        </w:rPr>
        <w:t xml:space="preserve"> erhält </w:t>
      </w:r>
      <w:r w:rsidR="00F95313" w:rsidRPr="00F95313">
        <w:rPr>
          <w:b/>
          <w:sz w:val="28"/>
        </w:rPr>
        <w:t>Anerkennung</w:t>
      </w:r>
      <w:r w:rsidR="00F95313">
        <w:rPr>
          <w:b/>
          <w:sz w:val="28"/>
        </w:rPr>
        <w:t>spreis</w:t>
      </w:r>
    </w:p>
    <w:p w14:paraId="52FC080E" w14:textId="77777777" w:rsidR="00437FE1" w:rsidRDefault="00F95313" w:rsidP="00587833">
      <w:pPr>
        <w:jc w:val="center"/>
        <w:rPr>
          <w:b/>
          <w:sz w:val="28"/>
        </w:rPr>
      </w:pPr>
      <w:r w:rsidRPr="00F95313">
        <w:rPr>
          <w:b/>
          <w:sz w:val="28"/>
        </w:rPr>
        <w:t>des Landes Tirol für Neues Bauen 2020</w:t>
      </w:r>
    </w:p>
    <w:p w14:paraId="29CDE5B7" w14:textId="72D23798" w:rsidR="004C2DF4" w:rsidRPr="00437FE1" w:rsidRDefault="004C2DF4" w:rsidP="004A2686">
      <w:pPr>
        <w:spacing w:line="360" w:lineRule="auto"/>
        <w:jc w:val="center"/>
        <w:rPr>
          <w:b/>
        </w:rPr>
      </w:pPr>
    </w:p>
    <w:p w14:paraId="5AF27525" w14:textId="77777777" w:rsidR="00B96C0A" w:rsidRPr="004A2686" w:rsidRDefault="00485E02" w:rsidP="00385535">
      <w:pPr>
        <w:suppressAutoHyphens w:val="0"/>
        <w:autoSpaceDN/>
        <w:spacing w:line="276" w:lineRule="auto"/>
        <w:jc w:val="both"/>
        <w:textAlignment w:val="auto"/>
        <w:rPr>
          <w:rFonts w:cs="Calibri"/>
          <w:b/>
          <w:sz w:val="24"/>
          <w:szCs w:val="24"/>
        </w:rPr>
      </w:pPr>
      <w:r w:rsidRPr="004A2686">
        <w:rPr>
          <w:rFonts w:cs="Calibri"/>
          <w:b/>
          <w:sz w:val="24"/>
          <w:szCs w:val="24"/>
        </w:rPr>
        <w:t xml:space="preserve">Vor fast einem Jahr ging die </w:t>
      </w:r>
      <w:r w:rsidR="00350B93" w:rsidRPr="004A2686">
        <w:rPr>
          <w:rFonts w:cs="Calibri"/>
          <w:b/>
          <w:sz w:val="24"/>
          <w:szCs w:val="24"/>
        </w:rPr>
        <w:t xml:space="preserve">nachhaltig konzipierte </w:t>
      </w:r>
      <w:proofErr w:type="spellStart"/>
      <w:r w:rsidRPr="004A2686">
        <w:rPr>
          <w:rFonts w:cs="Calibri"/>
          <w:b/>
          <w:sz w:val="24"/>
          <w:szCs w:val="24"/>
        </w:rPr>
        <w:t>Falginjochbahn</w:t>
      </w:r>
      <w:proofErr w:type="spellEnd"/>
      <w:r w:rsidRPr="004A2686">
        <w:rPr>
          <w:rFonts w:cs="Calibri"/>
          <w:b/>
          <w:sz w:val="24"/>
          <w:szCs w:val="24"/>
        </w:rPr>
        <w:t xml:space="preserve"> am </w:t>
      </w:r>
      <w:proofErr w:type="spellStart"/>
      <w:r w:rsidRPr="004A2686">
        <w:rPr>
          <w:rFonts w:cs="Calibri"/>
          <w:b/>
          <w:sz w:val="24"/>
          <w:szCs w:val="24"/>
        </w:rPr>
        <w:t>Kaunertaler</w:t>
      </w:r>
      <w:proofErr w:type="spellEnd"/>
      <w:r w:rsidRPr="004A2686">
        <w:rPr>
          <w:rFonts w:cs="Calibri"/>
          <w:b/>
          <w:sz w:val="24"/>
          <w:szCs w:val="24"/>
        </w:rPr>
        <w:t xml:space="preserve"> Gletscher in Betrieb</w:t>
      </w:r>
      <w:r w:rsidR="00350B93" w:rsidRPr="004A2686">
        <w:rPr>
          <w:rFonts w:cs="Calibri"/>
          <w:b/>
          <w:sz w:val="24"/>
          <w:szCs w:val="24"/>
        </w:rPr>
        <w:t xml:space="preserve">. Nun wurde </w:t>
      </w:r>
      <w:r w:rsidR="00097DFB" w:rsidRPr="004A2686">
        <w:rPr>
          <w:rFonts w:cs="Calibri"/>
          <w:b/>
          <w:sz w:val="24"/>
          <w:szCs w:val="24"/>
        </w:rPr>
        <w:t>das architektonische Konzept mit dem Anerkennungspreis des Landes Tirol für Neues Bauen 2020 ausgezeichnet.</w:t>
      </w:r>
    </w:p>
    <w:p w14:paraId="2284FA37" w14:textId="77777777" w:rsidR="00350B93" w:rsidRPr="004A2686" w:rsidRDefault="00350B93" w:rsidP="00385535">
      <w:pPr>
        <w:suppressAutoHyphens w:val="0"/>
        <w:autoSpaceDN/>
        <w:spacing w:line="276" w:lineRule="auto"/>
        <w:jc w:val="both"/>
        <w:textAlignment w:val="auto"/>
        <w:rPr>
          <w:rFonts w:cs="Calibri"/>
          <w:b/>
        </w:rPr>
      </w:pPr>
    </w:p>
    <w:p w14:paraId="627FC76D" w14:textId="77777777" w:rsidR="002B50A3" w:rsidRDefault="00097DFB" w:rsidP="00385535">
      <w:pPr>
        <w:suppressAutoHyphens w:val="0"/>
        <w:autoSpaceDN/>
        <w:spacing w:line="276" w:lineRule="auto"/>
        <w:jc w:val="both"/>
        <w:textAlignment w:val="auto"/>
      </w:pPr>
      <w:r w:rsidRPr="00097DFB">
        <w:rPr>
          <w:rFonts w:asciiTheme="minorHAnsi" w:hAnsiTheme="minorHAnsi" w:cstheme="minorHAnsi"/>
        </w:rPr>
        <w:t xml:space="preserve">Seit Dezember 2019 ist </w:t>
      </w:r>
      <w:r w:rsidR="00587833">
        <w:rPr>
          <w:rFonts w:asciiTheme="minorHAnsi" w:hAnsiTheme="minorHAnsi" w:cstheme="minorHAnsi"/>
        </w:rPr>
        <w:t>mit der</w:t>
      </w:r>
      <w:r w:rsidRPr="00097DFB">
        <w:rPr>
          <w:rFonts w:asciiTheme="minorHAnsi" w:hAnsiTheme="minorHAnsi" w:cstheme="minorHAnsi"/>
        </w:rPr>
        <w:t xml:space="preserve"> „</w:t>
      </w:r>
      <w:proofErr w:type="spellStart"/>
      <w:r w:rsidRPr="00097DFB">
        <w:rPr>
          <w:rFonts w:asciiTheme="minorHAnsi" w:hAnsiTheme="minorHAnsi" w:cstheme="minorHAnsi"/>
        </w:rPr>
        <w:t>Falginjochbahn</w:t>
      </w:r>
      <w:proofErr w:type="spellEnd"/>
      <w:r w:rsidRPr="00097DFB">
        <w:rPr>
          <w:rFonts w:asciiTheme="minorHAnsi" w:hAnsiTheme="minorHAnsi" w:cstheme="minorHAnsi"/>
        </w:rPr>
        <w:t xml:space="preserve"> 3.113</w:t>
      </w:r>
      <w:r w:rsidR="006540FD">
        <w:rPr>
          <w:rFonts w:asciiTheme="minorHAnsi" w:hAnsiTheme="minorHAnsi" w:cstheme="minorHAnsi"/>
        </w:rPr>
        <w:t xml:space="preserve"> </w:t>
      </w:r>
      <w:r w:rsidRPr="00097DFB">
        <w:rPr>
          <w:rFonts w:asciiTheme="minorHAnsi" w:hAnsiTheme="minorHAnsi" w:cstheme="minorHAnsi"/>
        </w:rPr>
        <w:t xml:space="preserve">m“ </w:t>
      </w:r>
      <w:r w:rsidR="00587833">
        <w:rPr>
          <w:rFonts w:asciiTheme="minorHAnsi" w:hAnsiTheme="minorHAnsi" w:cstheme="minorHAnsi"/>
        </w:rPr>
        <w:t xml:space="preserve">eine </w:t>
      </w:r>
      <w:r w:rsidR="00587833">
        <w:t>österreichweit einzigartige Gondelbahn am Kaunertaler Gletscher in Betrieb. Die Talstation befindet sich auf ca. 2.750</w:t>
      </w:r>
      <w:r w:rsidR="0084125D">
        <w:t xml:space="preserve"> </w:t>
      </w:r>
      <w:r w:rsidR="00587833">
        <w:t xml:space="preserve">m, die Bergstation </w:t>
      </w:r>
      <w:r w:rsidR="0084125D">
        <w:t xml:space="preserve">auf 3.113 m </w:t>
      </w:r>
      <w:r w:rsidR="00587833">
        <w:t xml:space="preserve">am </w:t>
      </w:r>
      <w:proofErr w:type="spellStart"/>
      <w:r w:rsidR="00587833">
        <w:t>Falginjoch</w:t>
      </w:r>
      <w:proofErr w:type="spellEnd"/>
      <w:r w:rsidR="00587833">
        <w:t>, dem höchsten Punkt des Skigebietes</w:t>
      </w:r>
      <w:r w:rsidR="0084125D">
        <w:t xml:space="preserve"> </w:t>
      </w:r>
      <w:r w:rsidR="00B85839">
        <w:t xml:space="preserve">– für die Strecke benötigt die Gondelbahn nur etwas über drei Minuten. Der Kaunertaler Gletscher ist seit Eröffnung der </w:t>
      </w:r>
      <w:proofErr w:type="spellStart"/>
      <w:r w:rsidR="00B85839">
        <w:t>Falginjochbahn</w:t>
      </w:r>
      <w:proofErr w:type="spellEnd"/>
      <w:r w:rsidR="00B85839">
        <w:t xml:space="preserve"> zu 100</w:t>
      </w:r>
      <w:r w:rsidR="00506BA7">
        <w:t xml:space="preserve"> Prozent </w:t>
      </w:r>
      <w:r w:rsidR="00B85839">
        <w:t xml:space="preserve">barrierefrei: </w:t>
      </w:r>
      <w:r w:rsidR="00A108DE">
        <w:t>Alle Liftanlagen sind ebenerdig zugänglich</w:t>
      </w:r>
      <w:r w:rsidR="00B85839">
        <w:t>, zudem gibt es einen eigenen</w:t>
      </w:r>
      <w:r w:rsidR="00A108DE">
        <w:t xml:space="preserve"> Zugang für Monoskifahrer im Stationsgebäude. </w:t>
      </w:r>
    </w:p>
    <w:p w14:paraId="5B128A52" w14:textId="77777777" w:rsidR="00EB1DDF" w:rsidRPr="004A2686" w:rsidRDefault="00EB1DDF" w:rsidP="00385535">
      <w:pPr>
        <w:suppressAutoHyphens w:val="0"/>
        <w:autoSpaceDN/>
        <w:spacing w:line="276" w:lineRule="auto"/>
        <w:jc w:val="both"/>
        <w:textAlignment w:val="auto"/>
        <w:rPr>
          <w:sz w:val="10"/>
          <w:szCs w:val="10"/>
        </w:rPr>
      </w:pPr>
    </w:p>
    <w:p w14:paraId="715150F1" w14:textId="77777777" w:rsidR="00EB1DDF" w:rsidRPr="00EB1DDF" w:rsidRDefault="00EB1DDF" w:rsidP="00385535">
      <w:pPr>
        <w:suppressAutoHyphens w:val="0"/>
        <w:autoSpaceDN/>
        <w:spacing w:line="276" w:lineRule="auto"/>
        <w:jc w:val="both"/>
        <w:textAlignment w:val="auto"/>
        <w:rPr>
          <w:b/>
          <w:bCs/>
        </w:rPr>
      </w:pPr>
      <w:r w:rsidRPr="00EB1DDF">
        <w:rPr>
          <w:b/>
          <w:bCs/>
        </w:rPr>
        <w:t>Ausgezeichnete Architektur</w:t>
      </w:r>
    </w:p>
    <w:p w14:paraId="579B0FA1" w14:textId="77777777" w:rsidR="00B85839" w:rsidRPr="004A2686" w:rsidRDefault="00B85839" w:rsidP="00385535">
      <w:pPr>
        <w:suppressAutoHyphens w:val="0"/>
        <w:autoSpaceDN/>
        <w:spacing w:line="276" w:lineRule="auto"/>
        <w:jc w:val="both"/>
        <w:textAlignment w:val="auto"/>
        <w:rPr>
          <w:sz w:val="10"/>
          <w:szCs w:val="10"/>
        </w:rPr>
      </w:pPr>
    </w:p>
    <w:p w14:paraId="72B38AD9" w14:textId="77777777" w:rsidR="0033217F" w:rsidRDefault="00C475D8" w:rsidP="00385535">
      <w:pPr>
        <w:suppressAutoHyphens w:val="0"/>
        <w:autoSpaceDN/>
        <w:spacing w:line="276" w:lineRule="auto"/>
        <w:jc w:val="both"/>
        <w:textAlignment w:val="auto"/>
      </w:pPr>
      <w:r>
        <w:t xml:space="preserve">Das Projekt, für welches das Architekturbüro </w:t>
      </w:r>
      <w:r w:rsidRPr="00097DFB">
        <w:rPr>
          <w:rFonts w:asciiTheme="minorHAnsi" w:hAnsiTheme="minorHAnsi" w:cstheme="minorHAnsi"/>
        </w:rPr>
        <w:t>Baumschlager Hutter Partners</w:t>
      </w:r>
      <w:r>
        <w:rPr>
          <w:rFonts w:asciiTheme="minorHAnsi" w:hAnsiTheme="minorHAnsi" w:cstheme="minorHAnsi"/>
        </w:rPr>
        <w:t xml:space="preserve"> </w:t>
      </w:r>
      <w:r w:rsidR="008E2DFD">
        <w:rPr>
          <w:rFonts w:asciiTheme="minorHAnsi" w:hAnsiTheme="minorHAnsi" w:cstheme="minorHAnsi"/>
        </w:rPr>
        <w:t xml:space="preserve">sowie </w:t>
      </w:r>
      <w:r w:rsidR="008E2DFD">
        <w:t xml:space="preserve">aste | </w:t>
      </w:r>
      <w:proofErr w:type="spellStart"/>
      <w:r w:rsidR="008E2DFD">
        <w:t>weissteiner</w:t>
      </w:r>
      <w:proofErr w:type="spellEnd"/>
      <w:r w:rsidR="008E2DFD">
        <w:rPr>
          <w:rFonts w:asciiTheme="minorHAnsi" w:hAnsiTheme="minorHAnsi" w:cstheme="minorHAnsi"/>
        </w:rPr>
        <w:t xml:space="preserve"> (Statik) </w:t>
      </w:r>
      <w:r>
        <w:rPr>
          <w:rFonts w:asciiTheme="minorHAnsi" w:hAnsiTheme="minorHAnsi" w:cstheme="minorHAnsi"/>
        </w:rPr>
        <w:t>verantwortlich zeichnete</w:t>
      </w:r>
      <w:r w:rsidR="008E2DFD">
        <w:rPr>
          <w:rFonts w:asciiTheme="minorHAnsi" w:hAnsiTheme="minorHAnsi" w:cstheme="minorHAnsi"/>
        </w:rPr>
        <w:t>n</w:t>
      </w:r>
      <w:r>
        <w:rPr>
          <w:rFonts w:asciiTheme="minorHAnsi" w:hAnsiTheme="minorHAnsi" w:cstheme="minorHAnsi"/>
        </w:rPr>
        <w:t>, war eines von 75</w:t>
      </w:r>
      <w:r w:rsidR="006540FD">
        <w:rPr>
          <w:rFonts w:asciiTheme="minorHAnsi" w:hAnsiTheme="minorHAnsi" w:cstheme="minorHAnsi"/>
        </w:rPr>
        <w:t xml:space="preserve"> Bauwerken</w:t>
      </w:r>
      <w:r>
        <w:rPr>
          <w:rFonts w:asciiTheme="minorHAnsi" w:hAnsiTheme="minorHAnsi" w:cstheme="minorHAnsi"/>
        </w:rPr>
        <w:t>, die zur „</w:t>
      </w:r>
      <w:r>
        <w:t>Auszeichnung des Landes Tirol für Neues Bauen 2020“ eingereicht wurde</w:t>
      </w:r>
      <w:r w:rsidR="006540FD">
        <w:t>n</w:t>
      </w:r>
      <w:r>
        <w:t>.</w:t>
      </w:r>
      <w:r w:rsidR="006540FD">
        <w:t xml:space="preserve"> Die Jury, bestehend aus Anne-Julchen Bernhardt (RWTH Aachen), Peter Haimerl (Architekt, Stadtplaner, München)</w:t>
      </w:r>
      <w:r w:rsidR="00445EEE">
        <w:t xml:space="preserve"> und </w:t>
      </w:r>
      <w:r w:rsidR="006540FD">
        <w:t xml:space="preserve">Marta Schreieck (Henke Schreieck Architekten, Wien), entschied sich daraus für 18 Nominierungen. </w:t>
      </w:r>
    </w:p>
    <w:p w14:paraId="6CE28E3B" w14:textId="77777777" w:rsidR="00E61CA6" w:rsidRDefault="006540FD" w:rsidP="00EB1DDF">
      <w:pPr>
        <w:suppressAutoHyphens w:val="0"/>
        <w:autoSpaceDN/>
        <w:spacing w:line="276" w:lineRule="auto"/>
        <w:jc w:val="both"/>
        <w:textAlignment w:val="auto"/>
      </w:pPr>
      <w:r>
        <w:t>Letztlich erhielt die „</w:t>
      </w:r>
      <w:proofErr w:type="spellStart"/>
      <w:r w:rsidRPr="00097DFB">
        <w:rPr>
          <w:rFonts w:asciiTheme="minorHAnsi" w:hAnsiTheme="minorHAnsi" w:cstheme="minorHAnsi"/>
        </w:rPr>
        <w:t>Falginjochbahn</w:t>
      </w:r>
      <w:proofErr w:type="spellEnd"/>
      <w:r w:rsidRPr="00097DFB">
        <w:rPr>
          <w:rFonts w:asciiTheme="minorHAnsi" w:hAnsiTheme="minorHAnsi" w:cstheme="minorHAnsi"/>
        </w:rPr>
        <w:t xml:space="preserve"> 3.113</w:t>
      </w:r>
      <w:r>
        <w:rPr>
          <w:rFonts w:asciiTheme="minorHAnsi" w:hAnsiTheme="minorHAnsi" w:cstheme="minorHAnsi"/>
        </w:rPr>
        <w:t xml:space="preserve"> </w:t>
      </w:r>
      <w:r w:rsidRPr="00097DFB">
        <w:rPr>
          <w:rFonts w:asciiTheme="minorHAnsi" w:hAnsiTheme="minorHAnsi" w:cstheme="minorHAnsi"/>
        </w:rPr>
        <w:t>m</w:t>
      </w:r>
      <w:r>
        <w:rPr>
          <w:rFonts w:asciiTheme="minorHAnsi" w:hAnsiTheme="minorHAnsi" w:cstheme="minorHAnsi"/>
        </w:rPr>
        <w:t>“</w:t>
      </w:r>
      <w:r>
        <w:t xml:space="preserve"> einen von sechs Anerkennungspreisen, die für Bauten vergeben wurden, welche „dem Kriterium einer besonders vorbildlichen Auseinandersetzung mit den architektonischen Herausforderungen unserer Zeit sowohl in ästhetischer wie auch in innovatorischer Hinsicht entsprechen.“</w:t>
      </w:r>
      <w:r w:rsidR="0033217F">
        <w:t xml:space="preserve"> </w:t>
      </w:r>
      <w:r w:rsidR="0033217F">
        <w:rPr>
          <w:rStyle w:val="apple-converted-space"/>
        </w:rPr>
        <w:t>Im</w:t>
      </w:r>
      <w:r w:rsidR="0033217F">
        <w:t xml:space="preserve"> </w:t>
      </w:r>
      <w:proofErr w:type="spellStart"/>
      <w:r w:rsidR="0033217F">
        <w:t>Jurytext</w:t>
      </w:r>
      <w:proofErr w:type="spellEnd"/>
      <w:r w:rsidR="0033217F">
        <w:t xml:space="preserve"> von Anne-Julchen Bernhardt hieß es u. a.: </w:t>
      </w:r>
      <w:r w:rsidR="00E61CA6">
        <w:t>„Dem Projekt gelingt es, eine Balance zwischen Abstraktion und präziser Architektur zu halten, die Bewegung im Raum wird durch die beiden Gebäude überhöht. An diesem extremen Ort erscheint die Architektur ein Werkzeug zu sein, das die Wahrnehmung schärft</w:t>
      </w:r>
      <w:r w:rsidR="0033217F">
        <w:t>.</w:t>
      </w:r>
      <w:r w:rsidR="00E61CA6">
        <w:t>“</w:t>
      </w:r>
    </w:p>
    <w:p w14:paraId="4A7760BF" w14:textId="77777777" w:rsidR="0033217F" w:rsidRPr="004A2686" w:rsidRDefault="0033217F" w:rsidP="00385535">
      <w:pPr>
        <w:suppressAutoHyphens w:val="0"/>
        <w:autoSpaceDN/>
        <w:spacing w:line="276" w:lineRule="auto"/>
        <w:jc w:val="both"/>
        <w:textAlignment w:val="auto"/>
        <w:rPr>
          <w:sz w:val="10"/>
          <w:szCs w:val="10"/>
        </w:rPr>
      </w:pPr>
    </w:p>
    <w:p w14:paraId="60C76E34" w14:textId="796173DA" w:rsidR="00245CAB" w:rsidRDefault="0033217F" w:rsidP="00385535">
      <w:pPr>
        <w:suppressAutoHyphens w:val="0"/>
        <w:autoSpaceDN/>
        <w:spacing w:line="276" w:lineRule="auto"/>
        <w:jc w:val="both"/>
        <w:textAlignment w:val="auto"/>
      </w:pPr>
      <w:r>
        <w:t>„</w:t>
      </w:r>
      <w:r w:rsidR="00245CAB" w:rsidRPr="00E7771B">
        <w:t xml:space="preserve">Wir freuen uns sehr über diese Auszeichnung. Mit der </w:t>
      </w:r>
      <w:proofErr w:type="spellStart"/>
      <w:r w:rsidR="00245CAB" w:rsidRPr="00E7771B">
        <w:t>Falginjochbahn</w:t>
      </w:r>
      <w:proofErr w:type="spellEnd"/>
      <w:r w:rsidR="00245CAB" w:rsidRPr="00E7771B">
        <w:t xml:space="preserve"> haben wir eine Zukunftsvision verfolgt: Die verwendete Seilbahntechnik ist die weltweit windsicherste</w:t>
      </w:r>
      <w:r w:rsidR="004A2686">
        <w:t>. S</w:t>
      </w:r>
      <w:r w:rsidR="00245CAB" w:rsidRPr="00E7771B">
        <w:t>chnell, komfortabel und wettergeschützt ‚schweben</w:t>
      </w:r>
      <w:r w:rsidR="003C4E77">
        <w:t>‘</w:t>
      </w:r>
      <w:r w:rsidR="00245CAB" w:rsidRPr="00E7771B">
        <w:t xml:space="preserve"> unsere Gäste förmlich über das Gebiet. Gerade auch durch die hohe Ingenieurskunst ist die Bahn eine </w:t>
      </w:r>
      <w:r w:rsidR="00445EEE" w:rsidRPr="00E7771B">
        <w:t>besondere</w:t>
      </w:r>
      <w:r w:rsidR="00245CAB" w:rsidRPr="00E7771B">
        <w:t xml:space="preserve"> Attraktion in unserem Skigebiet,“ </w:t>
      </w:r>
      <w:r w:rsidR="00445EEE" w:rsidRPr="00E7771B">
        <w:t>betont</w:t>
      </w:r>
      <w:r w:rsidR="00245CAB" w:rsidRPr="00E7771B">
        <w:t xml:space="preserve"> Franz Wackernell, technischer Leiter und zweiter </w:t>
      </w:r>
      <w:bookmarkStart w:id="0" w:name="_GoBack"/>
      <w:bookmarkEnd w:id="0"/>
      <w:r w:rsidR="00245CAB" w:rsidRPr="00E7771B">
        <w:t>Geschäftsführer der Kaunertaler Gletscherbahnen.</w:t>
      </w:r>
      <w:r w:rsidR="00245CAB">
        <w:t xml:space="preserve"> </w:t>
      </w:r>
    </w:p>
    <w:p w14:paraId="5DDBB388" w14:textId="77777777" w:rsidR="00EB1DDF" w:rsidRPr="004A2686" w:rsidRDefault="00EB1DDF" w:rsidP="00385535">
      <w:pPr>
        <w:suppressAutoHyphens w:val="0"/>
        <w:autoSpaceDN/>
        <w:spacing w:line="276" w:lineRule="auto"/>
        <w:jc w:val="both"/>
        <w:textAlignment w:val="auto"/>
        <w:rPr>
          <w:sz w:val="10"/>
          <w:szCs w:val="10"/>
        </w:rPr>
      </w:pPr>
    </w:p>
    <w:p w14:paraId="50833ECC" w14:textId="77777777" w:rsidR="00EB1DDF" w:rsidRPr="00EB1DDF" w:rsidRDefault="00EB1DDF" w:rsidP="00385535">
      <w:pPr>
        <w:suppressAutoHyphens w:val="0"/>
        <w:autoSpaceDN/>
        <w:spacing w:line="276" w:lineRule="auto"/>
        <w:jc w:val="both"/>
        <w:textAlignment w:val="auto"/>
        <w:rPr>
          <w:b/>
          <w:bCs/>
        </w:rPr>
      </w:pPr>
      <w:r w:rsidRPr="00EB1DDF">
        <w:rPr>
          <w:b/>
          <w:bCs/>
        </w:rPr>
        <w:t>Nachhaltig geplantes Projekt</w:t>
      </w:r>
    </w:p>
    <w:p w14:paraId="560D0282" w14:textId="77777777" w:rsidR="00245CAB" w:rsidRPr="004A2686" w:rsidRDefault="00245CAB" w:rsidP="00385535">
      <w:pPr>
        <w:suppressAutoHyphens w:val="0"/>
        <w:autoSpaceDN/>
        <w:spacing w:line="276" w:lineRule="auto"/>
        <w:jc w:val="both"/>
        <w:textAlignment w:val="auto"/>
        <w:rPr>
          <w:sz w:val="10"/>
          <w:szCs w:val="10"/>
        </w:rPr>
      </w:pPr>
    </w:p>
    <w:p w14:paraId="4C260C5E" w14:textId="77777777" w:rsidR="0033217F" w:rsidRDefault="0033217F" w:rsidP="00385535">
      <w:pPr>
        <w:suppressAutoHyphens w:val="0"/>
        <w:autoSpaceDN/>
        <w:spacing w:line="276" w:lineRule="auto"/>
        <w:jc w:val="both"/>
        <w:textAlignment w:val="auto"/>
      </w:pPr>
      <w:r>
        <w:t xml:space="preserve">Die Bahn ist als Schau-Seilbahn konzipiert, schlichte und hochwertige Architektur mit vielen Glaselementen gewährt Einblicke in die dahinterliegende Seilbahntechnik. Die beiden Stationsgebäude gliedern sich harmonisch in die Landschaft ein. </w:t>
      </w:r>
      <w:r w:rsidR="00445EEE">
        <w:t>„</w:t>
      </w:r>
      <w:r>
        <w:t xml:space="preserve">Die exponierte Lage und eine den hochalpinen Verhält-nissen angepasste, verkürzte Bauzeit von nur </w:t>
      </w:r>
      <w:r w:rsidR="00445EEE">
        <w:t>sechs</w:t>
      </w:r>
      <w:r>
        <w:t xml:space="preserve"> Monaten setzten einen hohen Vorfertigungsgrad voraus. Die Vorfertigung leistete einen hohen Beitrag</w:t>
      </w:r>
      <w:r w:rsidR="007A3B4E">
        <w:t>,</w:t>
      </w:r>
      <w:r>
        <w:t xml:space="preserve"> die Baumaßnahmen vor Ort gering und somit in </w:t>
      </w:r>
      <w:r>
        <w:lastRenderedPageBreak/>
        <w:t>einem ökologisch vertretbaren Ausmaß zu halten</w:t>
      </w:r>
      <w:r w:rsidR="00445EEE">
        <w:t xml:space="preserve">“, erläutert Architekt </w:t>
      </w:r>
      <w:r w:rsidR="00445EEE" w:rsidRPr="00445EEE">
        <w:t>Carlo Baumschlager</w:t>
      </w:r>
      <w:r w:rsidR="00445EEE">
        <w:t xml:space="preserve"> </w:t>
      </w:r>
      <w:r w:rsidR="00445EEE" w:rsidRPr="00445EEE">
        <w:t>von</w:t>
      </w:r>
      <w:r w:rsidR="00445EEE" w:rsidRPr="00445EEE">
        <w:rPr>
          <w:rFonts w:asciiTheme="minorHAnsi" w:hAnsiTheme="minorHAnsi" w:cstheme="minorHAnsi"/>
        </w:rPr>
        <w:t xml:space="preserve"> </w:t>
      </w:r>
      <w:r w:rsidR="00445EEE" w:rsidRPr="00097DFB">
        <w:rPr>
          <w:rFonts w:asciiTheme="minorHAnsi" w:hAnsiTheme="minorHAnsi" w:cstheme="minorHAnsi"/>
        </w:rPr>
        <w:t>Baumschlager Hutter Partners</w:t>
      </w:r>
      <w:r w:rsidR="00445EEE">
        <w:rPr>
          <w:rFonts w:asciiTheme="minorHAnsi" w:hAnsiTheme="minorHAnsi" w:cstheme="minorHAnsi"/>
        </w:rPr>
        <w:t>. „</w:t>
      </w:r>
      <w:r w:rsidRPr="00445EEE">
        <w:t>Basis</w:t>
      </w:r>
      <w:r>
        <w:t xml:space="preserve"> aller gestalterischer Überlegungen waren die notwendigen, sichtbaren technischen Anlagen der Seilbahntechnik wie Antriebe, Seilbahnstützen und Seilverankerungen. Diese bildprägenden Elemente waren Anlass zur materiellen Reduktion in Beton, Stahl und Glas</w:t>
      </w:r>
      <w:r w:rsidR="00310EE9">
        <w:t>.“</w:t>
      </w:r>
    </w:p>
    <w:p w14:paraId="6AB55580" w14:textId="77777777" w:rsidR="00A108DE" w:rsidRPr="004A2686" w:rsidRDefault="00A108DE" w:rsidP="00385535">
      <w:pPr>
        <w:suppressAutoHyphens w:val="0"/>
        <w:autoSpaceDN/>
        <w:spacing w:line="276" w:lineRule="auto"/>
        <w:jc w:val="both"/>
        <w:textAlignment w:val="auto"/>
        <w:rPr>
          <w:sz w:val="10"/>
          <w:szCs w:val="10"/>
        </w:rPr>
      </w:pPr>
    </w:p>
    <w:p w14:paraId="499E0A28" w14:textId="77777777" w:rsidR="00A108DE" w:rsidRPr="008B0715" w:rsidRDefault="00310EE9" w:rsidP="00385535">
      <w:pPr>
        <w:suppressAutoHyphens w:val="0"/>
        <w:autoSpaceDN/>
        <w:spacing w:line="276" w:lineRule="auto"/>
        <w:jc w:val="both"/>
        <w:textAlignment w:val="auto"/>
      </w:pPr>
      <w:r>
        <w:t>Die</w:t>
      </w:r>
      <w:r w:rsidR="00A108DE">
        <w:t xml:space="preserve"> Naturpark</w:t>
      </w:r>
      <w:r w:rsidR="0033217F">
        <w:t xml:space="preserve">- </w:t>
      </w:r>
      <w:r w:rsidR="00A108DE">
        <w:t xml:space="preserve">und Gletscherregion </w:t>
      </w:r>
      <w:r>
        <w:t xml:space="preserve">legt </w:t>
      </w:r>
      <w:r w:rsidR="00A108DE">
        <w:t>seit Jahren ihren Fokus auf Nachhaltigkeit</w:t>
      </w:r>
      <w:r w:rsidR="00D41B5F">
        <w:t>, so a</w:t>
      </w:r>
      <w:r w:rsidR="00A108DE">
        <w:t>uch bei diesem Projekt</w:t>
      </w:r>
      <w:r w:rsidR="00EB1DDF">
        <w:t xml:space="preserve">. </w:t>
      </w:r>
      <w:r w:rsidR="00A108DE">
        <w:t>Die Strom</w:t>
      </w:r>
      <w:r w:rsidR="00B85839">
        <w:t xml:space="preserve">- </w:t>
      </w:r>
      <w:r w:rsidR="00A108DE">
        <w:t>und Glasfaserverbindungen für die Stationen verlaufen in den Tragseilen, wodurch keine Grabungsarbeiten entlang der Trasse nötig waren. Die Bremsenergie, die bei der Abfahrt entsteht, fließt wieder in das Stromnetz zurück. Überdies werden Heizkosten gespart: Die Abwärme der Antriebseinheiten beheizt den Warteraum im Stationsgebäude.</w:t>
      </w:r>
    </w:p>
    <w:p w14:paraId="4EF887A2" w14:textId="77777777" w:rsidR="00587833" w:rsidRDefault="00587833" w:rsidP="00587833">
      <w:pPr>
        <w:suppressAutoHyphens w:val="0"/>
        <w:autoSpaceDN/>
        <w:spacing w:line="276" w:lineRule="auto"/>
        <w:jc w:val="both"/>
        <w:textAlignment w:val="auto"/>
        <w:rPr>
          <w:rFonts w:asciiTheme="minorHAnsi" w:hAnsiTheme="minorHAnsi" w:cstheme="minorHAnsi"/>
        </w:rPr>
      </w:pPr>
    </w:p>
    <w:p w14:paraId="2F78294B" w14:textId="77777777" w:rsidR="007965E7" w:rsidRDefault="007965E7" w:rsidP="00587833">
      <w:pPr>
        <w:suppressAutoHyphens w:val="0"/>
        <w:autoSpaceDN/>
        <w:jc w:val="both"/>
        <w:textAlignment w:val="auto"/>
        <w:rPr>
          <w:rFonts w:cs="Calibri"/>
        </w:rPr>
      </w:pPr>
    </w:p>
    <w:p w14:paraId="2FD4FB1D" w14:textId="77777777" w:rsidR="005B7DE3" w:rsidRPr="00AC629B" w:rsidRDefault="005E3E5F" w:rsidP="00587833">
      <w:pPr>
        <w:spacing w:line="360" w:lineRule="auto"/>
        <w:jc w:val="both"/>
        <w:rPr>
          <w:rStyle w:val="Hyperlink"/>
          <w:color w:val="auto"/>
          <w:u w:val="none"/>
        </w:rPr>
      </w:pPr>
      <w:r>
        <w:rPr>
          <w:b/>
          <w:color w:val="000000" w:themeColor="text1"/>
        </w:rPr>
        <w:t>Weitere Informationen unter:</w:t>
      </w:r>
      <w:r w:rsidR="00CB6426">
        <w:rPr>
          <w:b/>
          <w:color w:val="000000" w:themeColor="text1"/>
        </w:rPr>
        <w:t xml:space="preserve"> </w:t>
      </w:r>
      <w:hyperlink r:id="rId7" w:history="1">
        <w:r w:rsidRPr="0041105F">
          <w:rPr>
            <w:rStyle w:val="Hyperlink"/>
          </w:rPr>
          <w:t>www.kaunertaler-gletscher.at</w:t>
        </w:r>
      </w:hyperlink>
    </w:p>
    <w:p w14:paraId="18B24B59" w14:textId="77777777" w:rsidR="005B7DE3" w:rsidRPr="005B7DE3" w:rsidRDefault="005B7DE3" w:rsidP="00587833">
      <w:pPr>
        <w:jc w:val="both"/>
        <w:rPr>
          <w:b/>
          <w:color w:val="000000" w:themeColor="text1"/>
        </w:rPr>
      </w:pPr>
    </w:p>
    <w:p w14:paraId="0B015792" w14:textId="77777777" w:rsidR="005B7DE3" w:rsidRPr="005B7DE3" w:rsidRDefault="005B7DE3" w:rsidP="00587833">
      <w:pPr>
        <w:jc w:val="both"/>
        <w:rPr>
          <w:b/>
          <w:color w:val="000000" w:themeColor="text1"/>
        </w:rPr>
      </w:pPr>
      <w:r w:rsidRPr="005B7DE3">
        <w:rPr>
          <w:b/>
          <w:color w:val="000000" w:themeColor="text1"/>
        </w:rPr>
        <w:t>Kontakt für Rückfragen:</w:t>
      </w:r>
    </w:p>
    <w:p w14:paraId="4D894565" w14:textId="77777777" w:rsidR="005B7DE3" w:rsidRDefault="005B7DE3" w:rsidP="00587833">
      <w:pPr>
        <w:jc w:val="both"/>
        <w:rPr>
          <w:bCs/>
          <w:color w:val="000000" w:themeColor="text1"/>
        </w:rPr>
      </w:pPr>
      <w:r w:rsidRPr="005B7DE3">
        <w:rPr>
          <w:bCs/>
          <w:color w:val="000000" w:themeColor="text1"/>
        </w:rPr>
        <w:t>Kaunertaler Gletscherbahnen,</w:t>
      </w:r>
      <w:r w:rsidR="00980F14">
        <w:rPr>
          <w:bCs/>
          <w:color w:val="000000" w:themeColor="text1"/>
        </w:rPr>
        <w:t xml:space="preserve"> Daniel Frizzi, </w:t>
      </w:r>
      <w:hyperlink r:id="rId8" w:history="1">
        <w:r w:rsidR="00980F14" w:rsidRPr="00AF4C92">
          <w:rPr>
            <w:rStyle w:val="Hyperlink"/>
          </w:rPr>
          <w:t>d.frizzi@tirolgletscher.com</w:t>
        </w:r>
      </w:hyperlink>
      <w:r w:rsidRPr="005B7DE3">
        <w:rPr>
          <w:bCs/>
          <w:color w:val="000000" w:themeColor="text1"/>
        </w:rPr>
        <w:t>,</w:t>
      </w:r>
      <w:r w:rsidR="00980F14">
        <w:rPr>
          <w:bCs/>
          <w:color w:val="000000" w:themeColor="text1"/>
        </w:rPr>
        <w:t xml:space="preserve"> </w:t>
      </w:r>
      <w:r w:rsidRPr="005B7DE3">
        <w:rPr>
          <w:bCs/>
          <w:color w:val="000000" w:themeColor="text1"/>
        </w:rPr>
        <w:t>05475 5566</w:t>
      </w:r>
    </w:p>
    <w:p w14:paraId="263806DD" w14:textId="77777777" w:rsidR="004A2F16" w:rsidRPr="005B7DE3" w:rsidRDefault="004A2F16" w:rsidP="00587833">
      <w:pPr>
        <w:jc w:val="both"/>
        <w:rPr>
          <w:bCs/>
          <w:color w:val="000000" w:themeColor="text1"/>
        </w:rPr>
      </w:pPr>
    </w:p>
    <w:sectPr w:rsidR="004A2F16" w:rsidRPr="005B7DE3">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C2595" w14:textId="77777777" w:rsidR="000E63C3" w:rsidRDefault="000E63C3">
      <w:r>
        <w:separator/>
      </w:r>
    </w:p>
  </w:endnote>
  <w:endnote w:type="continuationSeparator" w:id="0">
    <w:p w14:paraId="14162EE7" w14:textId="77777777" w:rsidR="000E63C3" w:rsidRDefault="000E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6A250" w14:textId="77777777" w:rsidR="000E63C3" w:rsidRDefault="000E63C3">
      <w:r>
        <w:rPr>
          <w:color w:val="000000"/>
        </w:rPr>
        <w:separator/>
      </w:r>
    </w:p>
  </w:footnote>
  <w:footnote w:type="continuationSeparator" w:id="0">
    <w:p w14:paraId="137ED5F4" w14:textId="77777777" w:rsidR="000E63C3" w:rsidRDefault="000E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399C6" w14:textId="77777777" w:rsidR="002651D2" w:rsidRDefault="002651D2" w:rsidP="002651D2">
    <w:pPr>
      <w:pStyle w:val="Kopfzeile"/>
      <w:jc w:val="right"/>
    </w:pPr>
    <w:r w:rsidRPr="00700E88">
      <w:rPr>
        <w:noProof/>
        <w:lang w:eastAsia="de-AT"/>
      </w:rPr>
      <w:drawing>
        <wp:inline distT="0" distB="0" distL="0" distR="0" wp14:anchorId="6A2D0050" wp14:editId="5B71FC11">
          <wp:extent cx="1472290" cy="68672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RANDMEDIA\Kunden\Kaunertal\Allgemeine Daten\Logo\LOGO_Kaunertal_Mein_Gletscher Kopi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290" cy="6867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FF8"/>
    <w:multiLevelType w:val="multilevel"/>
    <w:tmpl w:val="B874E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532541"/>
    <w:multiLevelType w:val="hybridMultilevel"/>
    <w:tmpl w:val="DE307CA2"/>
    <w:lvl w:ilvl="0" w:tplc="0C10369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58C00129"/>
    <w:multiLevelType w:val="hybridMultilevel"/>
    <w:tmpl w:val="DEAE5C2A"/>
    <w:lvl w:ilvl="0" w:tplc="70923580">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71DE2904"/>
    <w:multiLevelType w:val="hybridMultilevel"/>
    <w:tmpl w:val="7AB62D00"/>
    <w:lvl w:ilvl="0" w:tplc="4B4634B6">
      <w:numFmt w:val="bullet"/>
      <w:lvlText w:val=""/>
      <w:lvlJc w:val="left"/>
      <w:pPr>
        <w:ind w:left="720" w:hanging="360"/>
      </w:pPr>
      <w:rPr>
        <w:rFonts w:ascii="Symbol" w:eastAsia="Calibri" w:hAnsi="Symbo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5D"/>
    <w:rsid w:val="00030996"/>
    <w:rsid w:val="000326DD"/>
    <w:rsid w:val="000354B2"/>
    <w:rsid w:val="000355D7"/>
    <w:rsid w:val="000438EA"/>
    <w:rsid w:val="000517B9"/>
    <w:rsid w:val="00057984"/>
    <w:rsid w:val="00062997"/>
    <w:rsid w:val="0007600D"/>
    <w:rsid w:val="00083B49"/>
    <w:rsid w:val="0009286B"/>
    <w:rsid w:val="000932EB"/>
    <w:rsid w:val="000946AF"/>
    <w:rsid w:val="00097DFB"/>
    <w:rsid w:val="000C698C"/>
    <w:rsid w:val="000D1D76"/>
    <w:rsid w:val="000D3891"/>
    <w:rsid w:val="000D47BC"/>
    <w:rsid w:val="000E1915"/>
    <w:rsid w:val="000E48C3"/>
    <w:rsid w:val="000E4B4F"/>
    <w:rsid w:val="000E63C3"/>
    <w:rsid w:val="00122BDB"/>
    <w:rsid w:val="00126FDB"/>
    <w:rsid w:val="00127F99"/>
    <w:rsid w:val="00136A81"/>
    <w:rsid w:val="00137671"/>
    <w:rsid w:val="00141F5B"/>
    <w:rsid w:val="00142880"/>
    <w:rsid w:val="001451EF"/>
    <w:rsid w:val="001461F8"/>
    <w:rsid w:val="001500B0"/>
    <w:rsid w:val="001637B7"/>
    <w:rsid w:val="00171777"/>
    <w:rsid w:val="00172E3A"/>
    <w:rsid w:val="00177485"/>
    <w:rsid w:val="001775E9"/>
    <w:rsid w:val="00185A1D"/>
    <w:rsid w:val="001973D8"/>
    <w:rsid w:val="001A795D"/>
    <w:rsid w:val="001B4FEE"/>
    <w:rsid w:val="001C05C4"/>
    <w:rsid w:val="001C635C"/>
    <w:rsid w:val="001C7734"/>
    <w:rsid w:val="001D6E0B"/>
    <w:rsid w:val="001F1382"/>
    <w:rsid w:val="002019E1"/>
    <w:rsid w:val="00211DFD"/>
    <w:rsid w:val="00223247"/>
    <w:rsid w:val="00237429"/>
    <w:rsid w:val="00244B9E"/>
    <w:rsid w:val="00245CAB"/>
    <w:rsid w:val="0025698C"/>
    <w:rsid w:val="002632AF"/>
    <w:rsid w:val="002651D2"/>
    <w:rsid w:val="002778B2"/>
    <w:rsid w:val="00281668"/>
    <w:rsid w:val="00294EB9"/>
    <w:rsid w:val="002B136B"/>
    <w:rsid w:val="002B44BA"/>
    <w:rsid w:val="002B50A3"/>
    <w:rsid w:val="002C367A"/>
    <w:rsid w:val="002C4732"/>
    <w:rsid w:val="002D1A5E"/>
    <w:rsid w:val="002E3B6B"/>
    <w:rsid w:val="002E41C2"/>
    <w:rsid w:val="002F1A0E"/>
    <w:rsid w:val="002F2D71"/>
    <w:rsid w:val="002F4CC8"/>
    <w:rsid w:val="0030033D"/>
    <w:rsid w:val="003013A9"/>
    <w:rsid w:val="00302013"/>
    <w:rsid w:val="00310EE9"/>
    <w:rsid w:val="003226A4"/>
    <w:rsid w:val="0033217F"/>
    <w:rsid w:val="00341F1F"/>
    <w:rsid w:val="00350B93"/>
    <w:rsid w:val="00360AE1"/>
    <w:rsid w:val="00372CDA"/>
    <w:rsid w:val="00385535"/>
    <w:rsid w:val="0038687A"/>
    <w:rsid w:val="00387ED8"/>
    <w:rsid w:val="00396085"/>
    <w:rsid w:val="00397099"/>
    <w:rsid w:val="003A1031"/>
    <w:rsid w:val="003A60F1"/>
    <w:rsid w:val="003A764F"/>
    <w:rsid w:val="003B03CA"/>
    <w:rsid w:val="003C4E77"/>
    <w:rsid w:val="003E5136"/>
    <w:rsid w:val="003F5074"/>
    <w:rsid w:val="0040249A"/>
    <w:rsid w:val="00410203"/>
    <w:rsid w:val="00410B94"/>
    <w:rsid w:val="004301AD"/>
    <w:rsid w:val="00430BF5"/>
    <w:rsid w:val="00437EEE"/>
    <w:rsid w:val="00437FE1"/>
    <w:rsid w:val="00445EEE"/>
    <w:rsid w:val="004472EC"/>
    <w:rsid w:val="00447820"/>
    <w:rsid w:val="00447FDC"/>
    <w:rsid w:val="00460049"/>
    <w:rsid w:val="00464CBE"/>
    <w:rsid w:val="00466A26"/>
    <w:rsid w:val="00467019"/>
    <w:rsid w:val="00473EF6"/>
    <w:rsid w:val="00475B7B"/>
    <w:rsid w:val="00477C91"/>
    <w:rsid w:val="00485E02"/>
    <w:rsid w:val="004967B2"/>
    <w:rsid w:val="004A2686"/>
    <w:rsid w:val="004A2F16"/>
    <w:rsid w:val="004C2C85"/>
    <w:rsid w:val="004C2DF4"/>
    <w:rsid w:val="004E6DCC"/>
    <w:rsid w:val="00506BA7"/>
    <w:rsid w:val="005133A3"/>
    <w:rsid w:val="005500C7"/>
    <w:rsid w:val="00553885"/>
    <w:rsid w:val="00557CC5"/>
    <w:rsid w:val="005657C7"/>
    <w:rsid w:val="00565B37"/>
    <w:rsid w:val="00565C02"/>
    <w:rsid w:val="00575129"/>
    <w:rsid w:val="0058420D"/>
    <w:rsid w:val="00587833"/>
    <w:rsid w:val="005A6685"/>
    <w:rsid w:val="005B17FE"/>
    <w:rsid w:val="005B6770"/>
    <w:rsid w:val="005B76C3"/>
    <w:rsid w:val="005B7DE3"/>
    <w:rsid w:val="005C0719"/>
    <w:rsid w:val="005D664A"/>
    <w:rsid w:val="005E2EBC"/>
    <w:rsid w:val="005E3E5F"/>
    <w:rsid w:val="00616B8E"/>
    <w:rsid w:val="0061738D"/>
    <w:rsid w:val="00635CCA"/>
    <w:rsid w:val="00637071"/>
    <w:rsid w:val="00645819"/>
    <w:rsid w:val="00646AD3"/>
    <w:rsid w:val="006471D8"/>
    <w:rsid w:val="006540FD"/>
    <w:rsid w:val="00656F52"/>
    <w:rsid w:val="006714E6"/>
    <w:rsid w:val="0067312F"/>
    <w:rsid w:val="006839C6"/>
    <w:rsid w:val="00685E85"/>
    <w:rsid w:val="00694C13"/>
    <w:rsid w:val="00694F70"/>
    <w:rsid w:val="006971FB"/>
    <w:rsid w:val="006A0BD5"/>
    <w:rsid w:val="006A1550"/>
    <w:rsid w:val="006A6048"/>
    <w:rsid w:val="006B63E8"/>
    <w:rsid w:val="006D48F8"/>
    <w:rsid w:val="006E10D1"/>
    <w:rsid w:val="006E35EB"/>
    <w:rsid w:val="00704C16"/>
    <w:rsid w:val="00722436"/>
    <w:rsid w:val="007418E0"/>
    <w:rsid w:val="00743895"/>
    <w:rsid w:val="0075180D"/>
    <w:rsid w:val="0078568B"/>
    <w:rsid w:val="00792806"/>
    <w:rsid w:val="00792C96"/>
    <w:rsid w:val="00794251"/>
    <w:rsid w:val="00794287"/>
    <w:rsid w:val="007965E7"/>
    <w:rsid w:val="007A177D"/>
    <w:rsid w:val="007A332B"/>
    <w:rsid w:val="007A3B4E"/>
    <w:rsid w:val="007C2993"/>
    <w:rsid w:val="007F433E"/>
    <w:rsid w:val="007F5B68"/>
    <w:rsid w:val="0080256A"/>
    <w:rsid w:val="00823A08"/>
    <w:rsid w:val="00833C62"/>
    <w:rsid w:val="0084125D"/>
    <w:rsid w:val="00842DBA"/>
    <w:rsid w:val="008513A4"/>
    <w:rsid w:val="008628EE"/>
    <w:rsid w:val="008655AB"/>
    <w:rsid w:val="00877D18"/>
    <w:rsid w:val="00880BE7"/>
    <w:rsid w:val="008813F6"/>
    <w:rsid w:val="008A46E5"/>
    <w:rsid w:val="008B0715"/>
    <w:rsid w:val="008B2FC9"/>
    <w:rsid w:val="008D6EBC"/>
    <w:rsid w:val="008E2DFD"/>
    <w:rsid w:val="008E6048"/>
    <w:rsid w:val="008F644B"/>
    <w:rsid w:val="008F6B59"/>
    <w:rsid w:val="00912E29"/>
    <w:rsid w:val="00915806"/>
    <w:rsid w:val="009172ED"/>
    <w:rsid w:val="00917577"/>
    <w:rsid w:val="009229D9"/>
    <w:rsid w:val="00922A16"/>
    <w:rsid w:val="00927941"/>
    <w:rsid w:val="00936A8B"/>
    <w:rsid w:val="0094524F"/>
    <w:rsid w:val="00954596"/>
    <w:rsid w:val="009606A7"/>
    <w:rsid w:val="00970BD5"/>
    <w:rsid w:val="00974E1B"/>
    <w:rsid w:val="00980F14"/>
    <w:rsid w:val="00982A93"/>
    <w:rsid w:val="00997A39"/>
    <w:rsid w:val="009A22D2"/>
    <w:rsid w:val="009A39FA"/>
    <w:rsid w:val="009A4A6B"/>
    <w:rsid w:val="009B7233"/>
    <w:rsid w:val="009C4CB4"/>
    <w:rsid w:val="009C511E"/>
    <w:rsid w:val="009E077C"/>
    <w:rsid w:val="009F2045"/>
    <w:rsid w:val="009F47F1"/>
    <w:rsid w:val="009F7431"/>
    <w:rsid w:val="00A00D67"/>
    <w:rsid w:val="00A108DE"/>
    <w:rsid w:val="00A11672"/>
    <w:rsid w:val="00A128FC"/>
    <w:rsid w:val="00A147F8"/>
    <w:rsid w:val="00A2561E"/>
    <w:rsid w:val="00A32643"/>
    <w:rsid w:val="00A357F4"/>
    <w:rsid w:val="00A501B9"/>
    <w:rsid w:val="00A50B58"/>
    <w:rsid w:val="00A527A6"/>
    <w:rsid w:val="00A533C5"/>
    <w:rsid w:val="00A61826"/>
    <w:rsid w:val="00A75651"/>
    <w:rsid w:val="00A8185F"/>
    <w:rsid w:val="00A81F6B"/>
    <w:rsid w:val="00A8716B"/>
    <w:rsid w:val="00AA61A4"/>
    <w:rsid w:val="00AC629B"/>
    <w:rsid w:val="00AD0DC9"/>
    <w:rsid w:val="00AD43AC"/>
    <w:rsid w:val="00AD45D7"/>
    <w:rsid w:val="00AE1B0D"/>
    <w:rsid w:val="00AF0948"/>
    <w:rsid w:val="00AF0A83"/>
    <w:rsid w:val="00AF1CAF"/>
    <w:rsid w:val="00AF72E9"/>
    <w:rsid w:val="00B070AB"/>
    <w:rsid w:val="00B105EA"/>
    <w:rsid w:val="00B10A57"/>
    <w:rsid w:val="00B1173C"/>
    <w:rsid w:val="00B15FAA"/>
    <w:rsid w:val="00B2115E"/>
    <w:rsid w:val="00B2494D"/>
    <w:rsid w:val="00B36A99"/>
    <w:rsid w:val="00B56431"/>
    <w:rsid w:val="00B60A56"/>
    <w:rsid w:val="00B71D9E"/>
    <w:rsid w:val="00B85839"/>
    <w:rsid w:val="00B94D66"/>
    <w:rsid w:val="00B96C0A"/>
    <w:rsid w:val="00BA2815"/>
    <w:rsid w:val="00BD02B7"/>
    <w:rsid w:val="00BE2582"/>
    <w:rsid w:val="00BF69BE"/>
    <w:rsid w:val="00BF752A"/>
    <w:rsid w:val="00C02D81"/>
    <w:rsid w:val="00C041E5"/>
    <w:rsid w:val="00C14A26"/>
    <w:rsid w:val="00C23CAF"/>
    <w:rsid w:val="00C24BBD"/>
    <w:rsid w:val="00C34A86"/>
    <w:rsid w:val="00C41BAC"/>
    <w:rsid w:val="00C475D8"/>
    <w:rsid w:val="00C91C89"/>
    <w:rsid w:val="00C97423"/>
    <w:rsid w:val="00CB1397"/>
    <w:rsid w:val="00CB6426"/>
    <w:rsid w:val="00CB797E"/>
    <w:rsid w:val="00CC14AD"/>
    <w:rsid w:val="00CC2FC2"/>
    <w:rsid w:val="00CD0C46"/>
    <w:rsid w:val="00CD69A8"/>
    <w:rsid w:val="00CF5B8F"/>
    <w:rsid w:val="00D05857"/>
    <w:rsid w:val="00D1063C"/>
    <w:rsid w:val="00D13AFD"/>
    <w:rsid w:val="00D22A6F"/>
    <w:rsid w:val="00D22AA3"/>
    <w:rsid w:val="00D30A44"/>
    <w:rsid w:val="00D33D45"/>
    <w:rsid w:val="00D41B5F"/>
    <w:rsid w:val="00D54BC9"/>
    <w:rsid w:val="00D731D5"/>
    <w:rsid w:val="00D850B1"/>
    <w:rsid w:val="00D9303F"/>
    <w:rsid w:val="00D943FF"/>
    <w:rsid w:val="00DB3285"/>
    <w:rsid w:val="00DC3CA0"/>
    <w:rsid w:val="00DC5162"/>
    <w:rsid w:val="00DE59A5"/>
    <w:rsid w:val="00E02ABF"/>
    <w:rsid w:val="00E0766C"/>
    <w:rsid w:val="00E126BD"/>
    <w:rsid w:val="00E1688D"/>
    <w:rsid w:val="00E17E0C"/>
    <w:rsid w:val="00E231B9"/>
    <w:rsid w:val="00E232E2"/>
    <w:rsid w:val="00E23A1E"/>
    <w:rsid w:val="00E25A8F"/>
    <w:rsid w:val="00E267A7"/>
    <w:rsid w:val="00E312FA"/>
    <w:rsid w:val="00E34985"/>
    <w:rsid w:val="00E61CA6"/>
    <w:rsid w:val="00E734CC"/>
    <w:rsid w:val="00E73B02"/>
    <w:rsid w:val="00E7771B"/>
    <w:rsid w:val="00E81F3A"/>
    <w:rsid w:val="00E84661"/>
    <w:rsid w:val="00E919DE"/>
    <w:rsid w:val="00E9568C"/>
    <w:rsid w:val="00EA0CA3"/>
    <w:rsid w:val="00EA2804"/>
    <w:rsid w:val="00EA7CE1"/>
    <w:rsid w:val="00EB1DDF"/>
    <w:rsid w:val="00EB683D"/>
    <w:rsid w:val="00EC48BA"/>
    <w:rsid w:val="00EC6FD6"/>
    <w:rsid w:val="00ED0B5D"/>
    <w:rsid w:val="00ED3173"/>
    <w:rsid w:val="00ED5F41"/>
    <w:rsid w:val="00EF0F15"/>
    <w:rsid w:val="00EF3955"/>
    <w:rsid w:val="00F2094D"/>
    <w:rsid w:val="00F51439"/>
    <w:rsid w:val="00F5258F"/>
    <w:rsid w:val="00F5597B"/>
    <w:rsid w:val="00F73A6B"/>
    <w:rsid w:val="00F827D8"/>
    <w:rsid w:val="00F91346"/>
    <w:rsid w:val="00F95313"/>
    <w:rsid w:val="00F95952"/>
    <w:rsid w:val="00FA3385"/>
    <w:rsid w:val="00FA33AF"/>
    <w:rsid w:val="00FB7988"/>
    <w:rsid w:val="00FC02F0"/>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4FD04"/>
  <w15:docId w15:val="{3A1F46FF-74D9-4ECA-9E27-0F8A2710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spacing w:after="0"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Kopfzeile">
    <w:name w:val="header"/>
    <w:basedOn w:val="Standard"/>
    <w:link w:val="KopfzeileZchn"/>
    <w:uiPriority w:val="99"/>
    <w:unhideWhenUsed/>
    <w:rsid w:val="002651D2"/>
    <w:pPr>
      <w:tabs>
        <w:tab w:val="center" w:pos="4536"/>
        <w:tab w:val="right" w:pos="9072"/>
      </w:tabs>
    </w:pPr>
  </w:style>
  <w:style w:type="character" w:customStyle="1" w:styleId="KopfzeileZchn">
    <w:name w:val="Kopfzeile Zchn"/>
    <w:basedOn w:val="Absatz-Standardschriftart"/>
    <w:link w:val="Kopfzeile"/>
    <w:uiPriority w:val="99"/>
    <w:rsid w:val="002651D2"/>
  </w:style>
  <w:style w:type="paragraph" w:styleId="Fuzeile">
    <w:name w:val="footer"/>
    <w:basedOn w:val="Standard"/>
    <w:link w:val="FuzeileZchn"/>
    <w:uiPriority w:val="99"/>
    <w:unhideWhenUsed/>
    <w:rsid w:val="002651D2"/>
    <w:pPr>
      <w:tabs>
        <w:tab w:val="center" w:pos="4536"/>
        <w:tab w:val="right" w:pos="9072"/>
      </w:tabs>
    </w:pPr>
  </w:style>
  <w:style w:type="character" w:customStyle="1" w:styleId="FuzeileZchn">
    <w:name w:val="Fußzeile Zchn"/>
    <w:basedOn w:val="Absatz-Standardschriftart"/>
    <w:link w:val="Fuzeile"/>
    <w:uiPriority w:val="99"/>
    <w:rsid w:val="002651D2"/>
  </w:style>
  <w:style w:type="character" w:customStyle="1" w:styleId="NichtaufgelsteErwhnung1">
    <w:name w:val="Nicht aufgelöste Erwähnung1"/>
    <w:basedOn w:val="Absatz-Standardschriftart"/>
    <w:uiPriority w:val="99"/>
    <w:semiHidden/>
    <w:unhideWhenUsed/>
    <w:rsid w:val="00FA33AF"/>
    <w:rPr>
      <w:color w:val="605E5C"/>
      <w:shd w:val="clear" w:color="auto" w:fill="E1DFDD"/>
    </w:rPr>
  </w:style>
  <w:style w:type="paragraph" w:styleId="Listenabsatz">
    <w:name w:val="List Paragraph"/>
    <w:basedOn w:val="Standard"/>
    <w:uiPriority w:val="34"/>
    <w:qFormat/>
    <w:rsid w:val="00792C96"/>
    <w:pPr>
      <w:ind w:left="720"/>
      <w:contextualSpacing/>
    </w:pPr>
  </w:style>
  <w:style w:type="paragraph" w:styleId="Sprechblasentext">
    <w:name w:val="Balloon Text"/>
    <w:basedOn w:val="Standard"/>
    <w:link w:val="SprechblasentextZchn"/>
    <w:uiPriority w:val="99"/>
    <w:semiHidden/>
    <w:unhideWhenUsed/>
    <w:rsid w:val="007418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18E0"/>
    <w:rPr>
      <w:rFonts w:ascii="Tahoma" w:hAnsi="Tahoma" w:cs="Tahoma"/>
      <w:sz w:val="16"/>
      <w:szCs w:val="16"/>
    </w:rPr>
  </w:style>
  <w:style w:type="paragraph" w:customStyle="1" w:styleId="Default">
    <w:name w:val="Default"/>
    <w:rsid w:val="0061738D"/>
    <w:pPr>
      <w:autoSpaceDE w:val="0"/>
      <w:adjustRightInd w:val="0"/>
      <w:spacing w:after="0" w:line="240" w:lineRule="auto"/>
      <w:textAlignment w:val="auto"/>
    </w:pPr>
    <w:rPr>
      <w:rFonts w:ascii="Stone Sans" w:hAnsi="Stone Sans" w:cs="Stone Sans"/>
      <w:color w:val="000000"/>
      <w:sz w:val="24"/>
      <w:szCs w:val="24"/>
    </w:rPr>
  </w:style>
  <w:style w:type="character" w:customStyle="1" w:styleId="NichtaufgelsteErwhnung2">
    <w:name w:val="Nicht aufgelöste Erwähnung2"/>
    <w:basedOn w:val="Absatz-Standardschriftart"/>
    <w:uiPriority w:val="99"/>
    <w:semiHidden/>
    <w:unhideWhenUsed/>
    <w:rsid w:val="005B7DE3"/>
    <w:rPr>
      <w:color w:val="605E5C"/>
      <w:shd w:val="clear" w:color="auto" w:fill="E1DFDD"/>
    </w:rPr>
  </w:style>
  <w:style w:type="paragraph" w:styleId="StandardWeb">
    <w:name w:val="Normal (Web)"/>
    <w:basedOn w:val="Standard"/>
    <w:uiPriority w:val="99"/>
    <w:unhideWhenUsed/>
    <w:rsid w:val="00915806"/>
    <w:pPr>
      <w:suppressAutoHyphens w:val="0"/>
      <w:autoSpaceDN/>
      <w:spacing w:before="100" w:beforeAutospacing="1" w:after="100" w:afterAutospacing="1"/>
      <w:textAlignment w:val="auto"/>
    </w:pPr>
    <w:rPr>
      <w:rFonts w:ascii="Times New Roman" w:eastAsia="Times New Roman" w:hAnsi="Times New Roman"/>
      <w:sz w:val="24"/>
      <w:szCs w:val="24"/>
      <w:lang w:eastAsia="de-AT"/>
    </w:rPr>
  </w:style>
  <w:style w:type="character" w:styleId="NichtaufgelsteErwhnung">
    <w:name w:val="Unresolved Mention"/>
    <w:basedOn w:val="Absatz-Standardschriftart"/>
    <w:uiPriority w:val="99"/>
    <w:semiHidden/>
    <w:unhideWhenUsed/>
    <w:rsid w:val="00980F14"/>
    <w:rPr>
      <w:color w:val="605E5C"/>
      <w:shd w:val="clear" w:color="auto" w:fill="E1DFDD"/>
    </w:rPr>
  </w:style>
  <w:style w:type="character" w:styleId="Fett">
    <w:name w:val="Strong"/>
    <w:basedOn w:val="Absatz-Standardschriftart"/>
    <w:uiPriority w:val="22"/>
    <w:qFormat/>
    <w:rsid w:val="00350B93"/>
    <w:rPr>
      <w:b/>
      <w:bCs/>
    </w:rPr>
  </w:style>
  <w:style w:type="character" w:customStyle="1" w:styleId="apple-converted-space">
    <w:name w:val="apple-converted-space"/>
    <w:basedOn w:val="Absatz-Standardschriftart"/>
    <w:rsid w:val="00E61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197">
      <w:bodyDiv w:val="1"/>
      <w:marLeft w:val="0"/>
      <w:marRight w:val="0"/>
      <w:marTop w:val="0"/>
      <w:marBottom w:val="0"/>
      <w:divBdr>
        <w:top w:val="none" w:sz="0" w:space="0" w:color="auto"/>
        <w:left w:val="none" w:sz="0" w:space="0" w:color="auto"/>
        <w:bottom w:val="none" w:sz="0" w:space="0" w:color="auto"/>
        <w:right w:val="none" w:sz="0" w:space="0" w:color="auto"/>
      </w:divBdr>
    </w:div>
    <w:div w:id="105660126">
      <w:bodyDiv w:val="1"/>
      <w:marLeft w:val="0"/>
      <w:marRight w:val="0"/>
      <w:marTop w:val="0"/>
      <w:marBottom w:val="0"/>
      <w:divBdr>
        <w:top w:val="none" w:sz="0" w:space="0" w:color="auto"/>
        <w:left w:val="none" w:sz="0" w:space="0" w:color="auto"/>
        <w:bottom w:val="none" w:sz="0" w:space="0" w:color="auto"/>
        <w:right w:val="none" w:sz="0" w:space="0" w:color="auto"/>
      </w:divBdr>
    </w:div>
    <w:div w:id="250696721">
      <w:bodyDiv w:val="1"/>
      <w:marLeft w:val="0"/>
      <w:marRight w:val="0"/>
      <w:marTop w:val="0"/>
      <w:marBottom w:val="0"/>
      <w:divBdr>
        <w:top w:val="none" w:sz="0" w:space="0" w:color="auto"/>
        <w:left w:val="none" w:sz="0" w:space="0" w:color="auto"/>
        <w:bottom w:val="none" w:sz="0" w:space="0" w:color="auto"/>
        <w:right w:val="none" w:sz="0" w:space="0" w:color="auto"/>
      </w:divBdr>
      <w:divsChild>
        <w:div w:id="111481227">
          <w:marLeft w:val="0"/>
          <w:marRight w:val="0"/>
          <w:marTop w:val="0"/>
          <w:marBottom w:val="0"/>
          <w:divBdr>
            <w:top w:val="none" w:sz="0" w:space="0" w:color="auto"/>
            <w:left w:val="none" w:sz="0" w:space="0" w:color="auto"/>
            <w:bottom w:val="none" w:sz="0" w:space="0" w:color="auto"/>
            <w:right w:val="none" w:sz="0" w:space="0" w:color="auto"/>
          </w:divBdr>
          <w:divsChild>
            <w:div w:id="125220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802">
      <w:bodyDiv w:val="1"/>
      <w:marLeft w:val="0"/>
      <w:marRight w:val="0"/>
      <w:marTop w:val="0"/>
      <w:marBottom w:val="0"/>
      <w:divBdr>
        <w:top w:val="none" w:sz="0" w:space="0" w:color="auto"/>
        <w:left w:val="none" w:sz="0" w:space="0" w:color="auto"/>
        <w:bottom w:val="none" w:sz="0" w:space="0" w:color="auto"/>
        <w:right w:val="none" w:sz="0" w:space="0" w:color="auto"/>
      </w:divBdr>
    </w:div>
    <w:div w:id="445583755">
      <w:bodyDiv w:val="1"/>
      <w:marLeft w:val="0"/>
      <w:marRight w:val="0"/>
      <w:marTop w:val="0"/>
      <w:marBottom w:val="0"/>
      <w:divBdr>
        <w:top w:val="none" w:sz="0" w:space="0" w:color="auto"/>
        <w:left w:val="none" w:sz="0" w:space="0" w:color="auto"/>
        <w:bottom w:val="none" w:sz="0" w:space="0" w:color="auto"/>
        <w:right w:val="none" w:sz="0" w:space="0" w:color="auto"/>
      </w:divBdr>
    </w:div>
    <w:div w:id="447817618">
      <w:bodyDiv w:val="1"/>
      <w:marLeft w:val="0"/>
      <w:marRight w:val="0"/>
      <w:marTop w:val="0"/>
      <w:marBottom w:val="0"/>
      <w:divBdr>
        <w:top w:val="none" w:sz="0" w:space="0" w:color="auto"/>
        <w:left w:val="none" w:sz="0" w:space="0" w:color="auto"/>
        <w:bottom w:val="none" w:sz="0" w:space="0" w:color="auto"/>
        <w:right w:val="none" w:sz="0" w:space="0" w:color="auto"/>
      </w:divBdr>
    </w:div>
    <w:div w:id="499199674">
      <w:bodyDiv w:val="1"/>
      <w:marLeft w:val="0"/>
      <w:marRight w:val="0"/>
      <w:marTop w:val="0"/>
      <w:marBottom w:val="0"/>
      <w:divBdr>
        <w:top w:val="none" w:sz="0" w:space="0" w:color="auto"/>
        <w:left w:val="none" w:sz="0" w:space="0" w:color="auto"/>
        <w:bottom w:val="none" w:sz="0" w:space="0" w:color="auto"/>
        <w:right w:val="none" w:sz="0" w:space="0" w:color="auto"/>
      </w:divBdr>
    </w:div>
    <w:div w:id="533809406">
      <w:bodyDiv w:val="1"/>
      <w:marLeft w:val="0"/>
      <w:marRight w:val="0"/>
      <w:marTop w:val="0"/>
      <w:marBottom w:val="0"/>
      <w:divBdr>
        <w:top w:val="none" w:sz="0" w:space="0" w:color="auto"/>
        <w:left w:val="none" w:sz="0" w:space="0" w:color="auto"/>
        <w:bottom w:val="none" w:sz="0" w:space="0" w:color="auto"/>
        <w:right w:val="none" w:sz="0" w:space="0" w:color="auto"/>
      </w:divBdr>
    </w:div>
    <w:div w:id="537089276">
      <w:bodyDiv w:val="1"/>
      <w:marLeft w:val="0"/>
      <w:marRight w:val="0"/>
      <w:marTop w:val="0"/>
      <w:marBottom w:val="0"/>
      <w:divBdr>
        <w:top w:val="none" w:sz="0" w:space="0" w:color="auto"/>
        <w:left w:val="none" w:sz="0" w:space="0" w:color="auto"/>
        <w:bottom w:val="none" w:sz="0" w:space="0" w:color="auto"/>
        <w:right w:val="none" w:sz="0" w:space="0" w:color="auto"/>
      </w:divBdr>
    </w:div>
    <w:div w:id="607855406">
      <w:bodyDiv w:val="1"/>
      <w:marLeft w:val="0"/>
      <w:marRight w:val="0"/>
      <w:marTop w:val="0"/>
      <w:marBottom w:val="0"/>
      <w:divBdr>
        <w:top w:val="none" w:sz="0" w:space="0" w:color="auto"/>
        <w:left w:val="none" w:sz="0" w:space="0" w:color="auto"/>
        <w:bottom w:val="none" w:sz="0" w:space="0" w:color="auto"/>
        <w:right w:val="none" w:sz="0" w:space="0" w:color="auto"/>
      </w:divBdr>
    </w:div>
    <w:div w:id="738751823">
      <w:bodyDiv w:val="1"/>
      <w:marLeft w:val="0"/>
      <w:marRight w:val="0"/>
      <w:marTop w:val="0"/>
      <w:marBottom w:val="0"/>
      <w:divBdr>
        <w:top w:val="none" w:sz="0" w:space="0" w:color="auto"/>
        <w:left w:val="none" w:sz="0" w:space="0" w:color="auto"/>
        <w:bottom w:val="none" w:sz="0" w:space="0" w:color="auto"/>
        <w:right w:val="none" w:sz="0" w:space="0" w:color="auto"/>
      </w:divBdr>
    </w:div>
    <w:div w:id="876311765">
      <w:bodyDiv w:val="1"/>
      <w:marLeft w:val="0"/>
      <w:marRight w:val="0"/>
      <w:marTop w:val="0"/>
      <w:marBottom w:val="0"/>
      <w:divBdr>
        <w:top w:val="none" w:sz="0" w:space="0" w:color="auto"/>
        <w:left w:val="none" w:sz="0" w:space="0" w:color="auto"/>
        <w:bottom w:val="none" w:sz="0" w:space="0" w:color="auto"/>
        <w:right w:val="none" w:sz="0" w:space="0" w:color="auto"/>
      </w:divBdr>
    </w:div>
    <w:div w:id="1189293004">
      <w:bodyDiv w:val="1"/>
      <w:marLeft w:val="0"/>
      <w:marRight w:val="0"/>
      <w:marTop w:val="0"/>
      <w:marBottom w:val="0"/>
      <w:divBdr>
        <w:top w:val="none" w:sz="0" w:space="0" w:color="auto"/>
        <w:left w:val="none" w:sz="0" w:space="0" w:color="auto"/>
        <w:bottom w:val="none" w:sz="0" w:space="0" w:color="auto"/>
        <w:right w:val="none" w:sz="0" w:space="0" w:color="auto"/>
      </w:divBdr>
    </w:div>
    <w:div w:id="1259633829">
      <w:bodyDiv w:val="1"/>
      <w:marLeft w:val="0"/>
      <w:marRight w:val="0"/>
      <w:marTop w:val="0"/>
      <w:marBottom w:val="0"/>
      <w:divBdr>
        <w:top w:val="none" w:sz="0" w:space="0" w:color="auto"/>
        <w:left w:val="none" w:sz="0" w:space="0" w:color="auto"/>
        <w:bottom w:val="none" w:sz="0" w:space="0" w:color="auto"/>
        <w:right w:val="none" w:sz="0" w:space="0" w:color="auto"/>
      </w:divBdr>
    </w:div>
    <w:div w:id="1390420788">
      <w:bodyDiv w:val="1"/>
      <w:marLeft w:val="0"/>
      <w:marRight w:val="0"/>
      <w:marTop w:val="0"/>
      <w:marBottom w:val="0"/>
      <w:divBdr>
        <w:top w:val="none" w:sz="0" w:space="0" w:color="auto"/>
        <w:left w:val="none" w:sz="0" w:space="0" w:color="auto"/>
        <w:bottom w:val="none" w:sz="0" w:space="0" w:color="auto"/>
        <w:right w:val="none" w:sz="0" w:space="0" w:color="auto"/>
      </w:divBdr>
    </w:div>
    <w:div w:id="1423914964">
      <w:bodyDiv w:val="1"/>
      <w:marLeft w:val="0"/>
      <w:marRight w:val="0"/>
      <w:marTop w:val="0"/>
      <w:marBottom w:val="0"/>
      <w:divBdr>
        <w:top w:val="none" w:sz="0" w:space="0" w:color="auto"/>
        <w:left w:val="none" w:sz="0" w:space="0" w:color="auto"/>
        <w:bottom w:val="none" w:sz="0" w:space="0" w:color="auto"/>
        <w:right w:val="none" w:sz="0" w:space="0" w:color="auto"/>
      </w:divBdr>
    </w:div>
    <w:div w:id="1455834234">
      <w:bodyDiv w:val="1"/>
      <w:marLeft w:val="0"/>
      <w:marRight w:val="0"/>
      <w:marTop w:val="0"/>
      <w:marBottom w:val="0"/>
      <w:divBdr>
        <w:top w:val="none" w:sz="0" w:space="0" w:color="auto"/>
        <w:left w:val="none" w:sz="0" w:space="0" w:color="auto"/>
        <w:bottom w:val="none" w:sz="0" w:space="0" w:color="auto"/>
        <w:right w:val="none" w:sz="0" w:space="0" w:color="auto"/>
      </w:divBdr>
    </w:div>
    <w:div w:id="1667128954">
      <w:bodyDiv w:val="1"/>
      <w:marLeft w:val="0"/>
      <w:marRight w:val="0"/>
      <w:marTop w:val="0"/>
      <w:marBottom w:val="0"/>
      <w:divBdr>
        <w:top w:val="none" w:sz="0" w:space="0" w:color="auto"/>
        <w:left w:val="none" w:sz="0" w:space="0" w:color="auto"/>
        <w:bottom w:val="none" w:sz="0" w:space="0" w:color="auto"/>
        <w:right w:val="none" w:sz="0" w:space="0" w:color="auto"/>
      </w:divBdr>
    </w:div>
    <w:div w:id="1687101547">
      <w:bodyDiv w:val="1"/>
      <w:marLeft w:val="0"/>
      <w:marRight w:val="0"/>
      <w:marTop w:val="0"/>
      <w:marBottom w:val="0"/>
      <w:divBdr>
        <w:top w:val="none" w:sz="0" w:space="0" w:color="auto"/>
        <w:left w:val="none" w:sz="0" w:space="0" w:color="auto"/>
        <w:bottom w:val="none" w:sz="0" w:space="0" w:color="auto"/>
        <w:right w:val="none" w:sz="0" w:space="0" w:color="auto"/>
      </w:divBdr>
    </w:div>
    <w:div w:id="1702127529">
      <w:bodyDiv w:val="1"/>
      <w:marLeft w:val="0"/>
      <w:marRight w:val="0"/>
      <w:marTop w:val="0"/>
      <w:marBottom w:val="0"/>
      <w:divBdr>
        <w:top w:val="none" w:sz="0" w:space="0" w:color="auto"/>
        <w:left w:val="none" w:sz="0" w:space="0" w:color="auto"/>
        <w:bottom w:val="none" w:sz="0" w:space="0" w:color="auto"/>
        <w:right w:val="none" w:sz="0" w:space="0" w:color="auto"/>
      </w:divBdr>
    </w:div>
    <w:div w:id="1870726127">
      <w:bodyDiv w:val="1"/>
      <w:marLeft w:val="0"/>
      <w:marRight w:val="0"/>
      <w:marTop w:val="0"/>
      <w:marBottom w:val="0"/>
      <w:divBdr>
        <w:top w:val="none" w:sz="0" w:space="0" w:color="auto"/>
        <w:left w:val="none" w:sz="0" w:space="0" w:color="auto"/>
        <w:bottom w:val="none" w:sz="0" w:space="0" w:color="auto"/>
        <w:right w:val="none" w:sz="0" w:space="0" w:color="auto"/>
      </w:divBdr>
    </w:div>
    <w:div w:id="1883127098">
      <w:bodyDiv w:val="1"/>
      <w:marLeft w:val="0"/>
      <w:marRight w:val="0"/>
      <w:marTop w:val="0"/>
      <w:marBottom w:val="0"/>
      <w:divBdr>
        <w:top w:val="none" w:sz="0" w:space="0" w:color="auto"/>
        <w:left w:val="none" w:sz="0" w:space="0" w:color="auto"/>
        <w:bottom w:val="none" w:sz="0" w:space="0" w:color="auto"/>
        <w:right w:val="none" w:sz="0" w:space="0" w:color="auto"/>
      </w:divBdr>
    </w:div>
    <w:div w:id="1914387622">
      <w:bodyDiv w:val="1"/>
      <w:marLeft w:val="0"/>
      <w:marRight w:val="0"/>
      <w:marTop w:val="0"/>
      <w:marBottom w:val="0"/>
      <w:divBdr>
        <w:top w:val="none" w:sz="0" w:space="0" w:color="auto"/>
        <w:left w:val="none" w:sz="0" w:space="0" w:color="auto"/>
        <w:bottom w:val="none" w:sz="0" w:space="0" w:color="auto"/>
        <w:right w:val="none" w:sz="0" w:space="0" w:color="auto"/>
      </w:divBdr>
    </w:div>
    <w:div w:id="2002928815">
      <w:bodyDiv w:val="1"/>
      <w:marLeft w:val="0"/>
      <w:marRight w:val="0"/>
      <w:marTop w:val="0"/>
      <w:marBottom w:val="0"/>
      <w:divBdr>
        <w:top w:val="none" w:sz="0" w:space="0" w:color="auto"/>
        <w:left w:val="none" w:sz="0" w:space="0" w:color="auto"/>
        <w:bottom w:val="none" w:sz="0" w:space="0" w:color="auto"/>
        <w:right w:val="none" w:sz="0" w:space="0" w:color="auto"/>
      </w:divBdr>
    </w:div>
    <w:div w:id="2009627010">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8">
          <w:marLeft w:val="0"/>
          <w:marRight w:val="0"/>
          <w:marTop w:val="0"/>
          <w:marBottom w:val="0"/>
          <w:divBdr>
            <w:top w:val="none" w:sz="0" w:space="0" w:color="auto"/>
            <w:left w:val="none" w:sz="0" w:space="0" w:color="auto"/>
            <w:bottom w:val="none" w:sz="0" w:space="0" w:color="auto"/>
            <w:right w:val="none" w:sz="0" w:space="0" w:color="auto"/>
          </w:divBdr>
        </w:div>
      </w:divsChild>
    </w:div>
    <w:div w:id="2097287686">
      <w:bodyDiv w:val="1"/>
      <w:marLeft w:val="0"/>
      <w:marRight w:val="0"/>
      <w:marTop w:val="0"/>
      <w:marBottom w:val="0"/>
      <w:divBdr>
        <w:top w:val="none" w:sz="0" w:space="0" w:color="auto"/>
        <w:left w:val="none" w:sz="0" w:space="0" w:color="auto"/>
        <w:bottom w:val="none" w:sz="0" w:space="0" w:color="auto"/>
        <w:right w:val="none" w:sz="0" w:space="0" w:color="auto"/>
      </w:divBdr>
    </w:div>
    <w:div w:id="210522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frizzi@tirolgletscher.com" TargetMode="External"/><Relationship Id="rId3" Type="http://schemas.openxmlformats.org/officeDocument/2006/relationships/settings" Target="settings.xml"/><Relationship Id="rId7" Type="http://schemas.openxmlformats.org/officeDocument/2006/relationships/hyperlink" Target="http://www.kaunertaler-gletsche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M.Gallmetzer</dc:creator>
  <cp:lastModifiedBy>OFFICE</cp:lastModifiedBy>
  <cp:revision>6</cp:revision>
  <cp:lastPrinted>2020-01-28T15:58:00Z</cp:lastPrinted>
  <dcterms:created xsi:type="dcterms:W3CDTF">2020-11-19T12:34:00Z</dcterms:created>
  <dcterms:modified xsi:type="dcterms:W3CDTF">2020-11-19T14:39:00Z</dcterms:modified>
</cp:coreProperties>
</file>