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51" w:rsidRDefault="00690543">
      <w:r w:rsidRPr="00816951">
        <w:rPr>
          <w:b/>
          <w:i/>
          <w:noProof/>
          <w:sz w:val="32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6CF94C0D">
            <wp:simplePos x="0" y="0"/>
            <wp:positionH relativeFrom="margin">
              <wp:posOffset>4857750</wp:posOffset>
            </wp:positionH>
            <wp:positionV relativeFrom="margin">
              <wp:posOffset>0</wp:posOffset>
            </wp:positionV>
            <wp:extent cx="1783715" cy="2501900"/>
            <wp:effectExtent l="0" t="0" r="698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4" t="16786" r="34411" b="5424"/>
                    <a:stretch/>
                  </pic:blipFill>
                  <pic:spPr bwMode="auto">
                    <a:xfrm>
                      <a:off x="0" y="0"/>
                      <a:ext cx="1783715" cy="250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951" w:rsidRDefault="00816951"/>
    <w:p w:rsidR="00603C9C" w:rsidRDefault="00603C9C">
      <w:pPr>
        <w:rPr>
          <w:b/>
          <w:i/>
          <w:sz w:val="32"/>
        </w:rPr>
      </w:pPr>
    </w:p>
    <w:p w:rsidR="00603C9C" w:rsidRPr="00F55FB0" w:rsidRDefault="00F55FB0" w:rsidP="00C813A3">
      <w:pPr>
        <w:ind w:left="567" w:right="827"/>
        <w:rPr>
          <w:b/>
          <w:sz w:val="24"/>
          <w:szCs w:val="24"/>
        </w:rPr>
      </w:pPr>
      <w:r w:rsidRPr="00F55FB0">
        <w:rPr>
          <w:b/>
          <w:sz w:val="24"/>
          <w:szCs w:val="24"/>
        </w:rPr>
        <w:t>Presseinformation</w:t>
      </w:r>
    </w:p>
    <w:p w:rsidR="00F55FB0" w:rsidRPr="00F55FB0" w:rsidRDefault="00F55FB0" w:rsidP="00C813A3">
      <w:pPr>
        <w:ind w:left="567" w:right="827"/>
        <w:rPr>
          <w:sz w:val="24"/>
          <w:szCs w:val="24"/>
        </w:rPr>
      </w:pPr>
      <w:r>
        <w:rPr>
          <w:sz w:val="24"/>
          <w:szCs w:val="24"/>
        </w:rPr>
        <w:t>2</w:t>
      </w:r>
      <w:r w:rsidR="000D2D8A">
        <w:rPr>
          <w:sz w:val="24"/>
          <w:szCs w:val="24"/>
        </w:rPr>
        <w:t>1</w:t>
      </w:r>
      <w:r>
        <w:rPr>
          <w:sz w:val="24"/>
          <w:szCs w:val="24"/>
        </w:rPr>
        <w:t>.02.2019</w:t>
      </w:r>
    </w:p>
    <w:p w:rsidR="00F55FB0" w:rsidRPr="00F55FB0" w:rsidRDefault="00816951" w:rsidP="00C813A3">
      <w:pPr>
        <w:ind w:left="567" w:right="827"/>
        <w:rPr>
          <w:b/>
          <w:i/>
          <w:sz w:val="28"/>
          <w:szCs w:val="28"/>
        </w:rPr>
      </w:pPr>
      <w:r w:rsidRPr="00F55FB0">
        <w:rPr>
          <w:b/>
          <w:i/>
          <w:sz w:val="28"/>
          <w:szCs w:val="28"/>
        </w:rPr>
        <w:t xml:space="preserve">Ableitungen der Trendstudie </w:t>
      </w:r>
      <w:r w:rsidR="00C813A3">
        <w:rPr>
          <w:b/>
          <w:i/>
          <w:sz w:val="28"/>
          <w:szCs w:val="28"/>
        </w:rPr>
        <w:t xml:space="preserve">„Real Estate Management“ </w:t>
      </w:r>
      <w:r w:rsidRPr="00F55FB0">
        <w:rPr>
          <w:b/>
          <w:i/>
          <w:sz w:val="28"/>
          <w:szCs w:val="28"/>
        </w:rPr>
        <w:t xml:space="preserve">für den österreichischen Markt - </w:t>
      </w:r>
      <w:r w:rsidR="00C813A3">
        <w:rPr>
          <w:b/>
          <w:i/>
          <w:sz w:val="28"/>
          <w:szCs w:val="28"/>
        </w:rPr>
        <w:t>E</w:t>
      </w:r>
      <w:r w:rsidRPr="00F55FB0">
        <w:rPr>
          <w:b/>
          <w:i/>
          <w:sz w:val="28"/>
          <w:szCs w:val="28"/>
        </w:rPr>
        <w:t>inschätzung von Georg Stadlhofer</w:t>
      </w:r>
      <w:r w:rsidR="00F55FB0" w:rsidRPr="00F55FB0">
        <w:rPr>
          <w:b/>
          <w:i/>
          <w:sz w:val="28"/>
          <w:szCs w:val="28"/>
        </w:rPr>
        <w:t xml:space="preserve">, </w:t>
      </w:r>
      <w:proofErr w:type="spellStart"/>
      <w:r w:rsidR="00F55FB0" w:rsidRPr="00F55FB0">
        <w:rPr>
          <w:b/>
          <w:i/>
          <w:sz w:val="28"/>
          <w:szCs w:val="28"/>
        </w:rPr>
        <w:t>Drees</w:t>
      </w:r>
      <w:proofErr w:type="spellEnd"/>
      <w:r w:rsidR="00F55FB0" w:rsidRPr="00F55FB0">
        <w:rPr>
          <w:b/>
          <w:i/>
          <w:sz w:val="28"/>
          <w:szCs w:val="28"/>
        </w:rPr>
        <w:t xml:space="preserve"> &amp; Sommer Wien</w:t>
      </w:r>
    </w:p>
    <w:p w:rsidR="00816951" w:rsidRDefault="00816951" w:rsidP="00C813A3">
      <w:pPr>
        <w:ind w:left="567" w:right="827"/>
      </w:pPr>
    </w:p>
    <w:p w:rsidR="00816951" w:rsidRDefault="00816951" w:rsidP="00C813A3">
      <w:pPr>
        <w:ind w:left="567" w:right="827"/>
      </w:pPr>
    </w:p>
    <w:p w:rsidR="00816951" w:rsidRDefault="00816951" w:rsidP="00C813A3">
      <w:pPr>
        <w:ind w:left="567" w:right="543"/>
      </w:pPr>
    </w:p>
    <w:p w:rsidR="00C850FC" w:rsidRPr="00C850FC" w:rsidRDefault="00C850FC" w:rsidP="00C813A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right="543"/>
        <w:rPr>
          <w:rFonts w:ascii="Times New Roman" w:hAnsi="Times New Roman" w:cs="Times New Roman"/>
          <w:sz w:val="20"/>
          <w:szCs w:val="20"/>
        </w:rPr>
      </w:pPr>
      <w:r w:rsidRPr="00C850FC">
        <w:rPr>
          <w:rFonts w:ascii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 wp14:anchorId="21B7FF00" wp14:editId="2ABE76D9">
                <wp:extent cx="2232025" cy="207010"/>
                <wp:effectExtent l="0" t="0" r="6350" b="2540"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207010"/>
                          <a:chOff x="0" y="0"/>
                          <a:chExt cx="3515" cy="32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15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50FC" w:rsidRDefault="00C850FC" w:rsidP="00C850FC">
                              <w:pPr>
                                <w:pStyle w:val="Textkrper"/>
                                <w:kinsoku w:val="0"/>
                                <w:overflowPunct w:val="0"/>
                                <w:spacing w:before="48"/>
                                <w:ind w:left="112"/>
                                <w:rPr>
                                  <w:color w:val="FFFFFF"/>
                                  <w:w w:val="10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0"/>
                                  <w:szCs w:val="20"/>
                                </w:rPr>
                                <w:t>ZEHN  ZENTRALE STUDIENERGEBNISSE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1B7FF00" id="Gruppieren 2" o:spid="_x0000_s1026" style="width:175.75pt;height:16.3pt;mso-position-horizontal-relative:char;mso-position-vertical-relative:line" coordsize="3515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5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515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850FC" w:rsidRDefault="00C850FC" w:rsidP="00C850FC">
                        <w:pPr>
                          <w:pStyle w:val="Textkrper"/>
                          <w:kinsoku w:val="0"/>
                          <w:overflowPunct w:val="0"/>
                          <w:spacing w:before="48"/>
                          <w:ind w:left="112"/>
                          <w:rPr>
                            <w:color w:val="FFFFFF"/>
                            <w:w w:val="105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w w:val="105"/>
                            <w:sz w:val="20"/>
                            <w:szCs w:val="20"/>
                          </w:rPr>
                          <w:t>ZEHN  ZENTRALE STUDIENERGEBNISSE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50FC" w:rsidRPr="00C850FC" w:rsidRDefault="00C850FC" w:rsidP="00C813A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right="543"/>
        <w:rPr>
          <w:rFonts w:ascii="Times New Roman" w:hAnsi="Times New Roman" w:cs="Times New Roman"/>
          <w:sz w:val="20"/>
          <w:szCs w:val="20"/>
        </w:rPr>
      </w:pPr>
    </w:p>
    <w:p w:rsidR="00C850FC" w:rsidRDefault="00C850FC" w:rsidP="00F130EB">
      <w:pPr>
        <w:pStyle w:val="Listenabsatz"/>
        <w:numPr>
          <w:ilvl w:val="0"/>
          <w:numId w:val="1"/>
        </w:numPr>
        <w:ind w:right="543"/>
      </w:pPr>
      <w:r w:rsidRPr="00E168F6">
        <w:t>Ein Drittel der Immobilienmanager hält</w:t>
      </w:r>
      <w:r w:rsidR="00E168F6">
        <w:t xml:space="preserve"> </w:t>
      </w:r>
      <w:r w:rsidRPr="00E168F6">
        <w:t xml:space="preserve">Unternehmens-Liegenschaften für nicht mehr zeitgemäß, was Technik, Substanz oder Konzeption angeht. </w:t>
      </w:r>
      <w:r w:rsidR="00F130EB">
        <w:t>Ein weiteres Drittel hält n</w:t>
      </w:r>
      <w:r w:rsidRPr="00E168F6">
        <w:t>eue Standortstrategien wie Umnutzung und Verwertung von Flächen für erforderlich.</w:t>
      </w:r>
    </w:p>
    <w:p w:rsidR="00F12FCA" w:rsidRPr="008E5E6C" w:rsidRDefault="00F130EB" w:rsidP="00F130EB">
      <w:pPr>
        <w:ind w:left="927" w:right="543"/>
        <w:rPr>
          <w:i/>
          <w:sz w:val="20"/>
        </w:rPr>
      </w:pPr>
      <w:r w:rsidRPr="00F130EB">
        <w:rPr>
          <w:b/>
          <w:i/>
        </w:rPr>
        <w:t>Georg Stadlhofer</w:t>
      </w:r>
      <w:r>
        <w:rPr>
          <w:i/>
        </w:rPr>
        <w:t xml:space="preserve">: </w:t>
      </w:r>
      <w:r w:rsidR="005C0F67">
        <w:rPr>
          <w:i/>
        </w:rPr>
        <w:t>Ähnlich verhält es sich</w:t>
      </w:r>
      <w:r w:rsidR="00806729">
        <w:rPr>
          <w:i/>
        </w:rPr>
        <w:t xml:space="preserve"> wohl</w:t>
      </w:r>
      <w:bookmarkStart w:id="0" w:name="_GoBack"/>
      <w:bookmarkEnd w:id="0"/>
      <w:r w:rsidR="005C0F67">
        <w:rPr>
          <w:i/>
        </w:rPr>
        <w:t xml:space="preserve"> in Österreich</w:t>
      </w:r>
      <w:r w:rsidR="007E2F59">
        <w:rPr>
          <w:i/>
        </w:rPr>
        <w:t xml:space="preserve">. </w:t>
      </w:r>
      <w:r w:rsidR="00F12FCA" w:rsidRPr="008E5E6C">
        <w:rPr>
          <w:i/>
        </w:rPr>
        <w:t xml:space="preserve">Unternehmen </w:t>
      </w:r>
      <w:r w:rsidR="008E5E6C" w:rsidRPr="008E5E6C">
        <w:rPr>
          <w:i/>
        </w:rPr>
        <w:t xml:space="preserve">und Organisationen sind einem </w:t>
      </w:r>
      <w:r w:rsidR="00F12FCA" w:rsidRPr="008E5E6C">
        <w:rPr>
          <w:i/>
        </w:rPr>
        <w:t>s</w:t>
      </w:r>
      <w:r>
        <w:rPr>
          <w:i/>
        </w:rPr>
        <w:t>tändigen Wandel unterworfen, d</w:t>
      </w:r>
      <w:r w:rsidR="00F12FCA" w:rsidRPr="008E5E6C">
        <w:rPr>
          <w:i/>
        </w:rPr>
        <w:t>e</w:t>
      </w:r>
      <w:r>
        <w:rPr>
          <w:i/>
        </w:rPr>
        <w:t>r durch die</w:t>
      </w:r>
      <w:r w:rsidR="00F12FCA" w:rsidRPr="008E5E6C">
        <w:rPr>
          <w:i/>
        </w:rPr>
        <w:t xml:space="preserve"> Digitalisierung </w:t>
      </w:r>
      <w:r>
        <w:rPr>
          <w:i/>
        </w:rPr>
        <w:t xml:space="preserve">noch </w:t>
      </w:r>
      <w:r w:rsidR="00F12FCA" w:rsidRPr="008E5E6C">
        <w:rPr>
          <w:i/>
        </w:rPr>
        <w:t xml:space="preserve">beschleunigt </w:t>
      </w:r>
      <w:r>
        <w:rPr>
          <w:i/>
        </w:rPr>
        <w:t>wird</w:t>
      </w:r>
      <w:r w:rsidR="00F12FCA" w:rsidRPr="008E5E6C">
        <w:rPr>
          <w:i/>
        </w:rPr>
        <w:t xml:space="preserve">. </w:t>
      </w:r>
      <w:r w:rsidR="000A1D82">
        <w:rPr>
          <w:i/>
        </w:rPr>
        <w:t>A</w:t>
      </w:r>
      <w:r w:rsidR="008E5E6C" w:rsidRPr="008E5E6C">
        <w:rPr>
          <w:i/>
        </w:rPr>
        <w:t xml:space="preserve">n diese Veränderungen muss sich auch die Unternehmensinfrastruktur in regelmäßigen Abständen anpassen. </w:t>
      </w:r>
    </w:p>
    <w:p w:rsidR="00C850FC" w:rsidRDefault="00C850FC" w:rsidP="00F130EB">
      <w:pPr>
        <w:pStyle w:val="Listenabsatz"/>
        <w:numPr>
          <w:ilvl w:val="0"/>
          <w:numId w:val="1"/>
        </w:numPr>
        <w:ind w:right="543"/>
      </w:pPr>
      <w:r w:rsidRPr="00E168F6">
        <w:t>Bei mehr als jedem dritten Corporate</w:t>
      </w:r>
      <w:r w:rsidR="00F130EB">
        <w:t>-Unternehmen</w:t>
      </w:r>
      <w:r w:rsidRPr="00E168F6">
        <w:t xml:space="preserve"> ist das Immobilien</w:t>
      </w:r>
      <w:r w:rsidR="00F130EB">
        <w:t>-M</w:t>
      </w:r>
      <w:r w:rsidRPr="00E168F6">
        <w:t>anagement noch immer dezentral organisiert und berichtet</w:t>
      </w:r>
      <w:r w:rsidR="00F130EB">
        <w:t xml:space="preserve"> intern</w:t>
      </w:r>
      <w:r w:rsidRPr="00E168F6">
        <w:t xml:space="preserve"> zumeist an die Bereiche Personal oder Finanzen.</w:t>
      </w:r>
    </w:p>
    <w:p w:rsidR="008E5E6C" w:rsidRPr="008E5E6C" w:rsidRDefault="005D4A12" w:rsidP="00F130EB">
      <w:pPr>
        <w:ind w:left="927" w:right="543"/>
        <w:rPr>
          <w:i/>
        </w:rPr>
      </w:pPr>
      <w:r>
        <w:rPr>
          <w:i/>
        </w:rPr>
        <w:t>Das trifft auch in Österreich weitgehend so zu</w:t>
      </w:r>
      <w:r w:rsidR="007E2F59">
        <w:rPr>
          <w:i/>
        </w:rPr>
        <w:t xml:space="preserve">. </w:t>
      </w:r>
      <w:r w:rsidR="008E5E6C" w:rsidRPr="008E5E6C">
        <w:rPr>
          <w:i/>
        </w:rPr>
        <w:t xml:space="preserve">Die professionelle Bewirtschaftung der Ressource „Unternehmensimmobilie“ bedarf zentraler Kompetenzen und Entscheidungswege. Zwar wird die Immobilie und </w:t>
      </w:r>
      <w:r w:rsidR="00F55FB0">
        <w:rPr>
          <w:i/>
        </w:rPr>
        <w:t>der</w:t>
      </w:r>
      <w:r w:rsidR="008E5E6C" w:rsidRPr="008E5E6C">
        <w:rPr>
          <w:i/>
        </w:rPr>
        <w:t xml:space="preserve">en Bewirtschaftung immer eine lokale Aufgabe bleiben, Management und Steuerung </w:t>
      </w:r>
      <w:r w:rsidR="008E5E6C" w:rsidRPr="005D4A12">
        <w:rPr>
          <w:i/>
        </w:rPr>
        <w:t>sollten jedoch zentral erfolgen</w:t>
      </w:r>
      <w:r w:rsidR="000A1D82" w:rsidRPr="005D4A12">
        <w:rPr>
          <w:i/>
        </w:rPr>
        <w:t>.</w:t>
      </w:r>
    </w:p>
    <w:p w:rsidR="00C850FC" w:rsidRPr="00E168F6" w:rsidRDefault="00C850FC" w:rsidP="00F130EB">
      <w:pPr>
        <w:pStyle w:val="Listenabsatz"/>
        <w:numPr>
          <w:ilvl w:val="0"/>
          <w:numId w:val="1"/>
        </w:numPr>
        <w:ind w:right="543"/>
      </w:pPr>
      <w:r w:rsidRPr="00E168F6">
        <w:t>In fast 60 Prozent der Unternehmen verläuft der Transaktionsprozess mehrstufig nach dem klassischen Verfahren, moderne strukturierte Bieterverfahren spielen eine untergeordnete Rolle.</w:t>
      </w:r>
    </w:p>
    <w:p w:rsidR="008E5E6C" w:rsidRPr="008E5E6C" w:rsidRDefault="008E5E6C" w:rsidP="00F130EB">
      <w:pPr>
        <w:ind w:left="927" w:right="543"/>
        <w:rPr>
          <w:i/>
        </w:rPr>
      </w:pPr>
      <w:r w:rsidRPr="008E5E6C">
        <w:rPr>
          <w:i/>
        </w:rPr>
        <w:t>Corporate-Unternehmen haben</w:t>
      </w:r>
      <w:r w:rsidR="00F130EB">
        <w:rPr>
          <w:i/>
        </w:rPr>
        <w:t xml:space="preserve"> nicht die Immobilie, sondern</w:t>
      </w:r>
      <w:r w:rsidRPr="008E5E6C">
        <w:rPr>
          <w:i/>
        </w:rPr>
        <w:t xml:space="preserve"> </w:t>
      </w:r>
      <w:r w:rsidR="000A1D82">
        <w:rPr>
          <w:i/>
        </w:rPr>
        <w:t>i</w:t>
      </w:r>
      <w:r w:rsidRPr="008E5E6C">
        <w:rPr>
          <w:i/>
        </w:rPr>
        <w:t xml:space="preserve">hr Kerngeschäft zum Geschäftszweck. </w:t>
      </w:r>
      <w:r w:rsidR="00F130EB">
        <w:rPr>
          <w:i/>
        </w:rPr>
        <w:t>Daraus ergeben sich durchaus</w:t>
      </w:r>
      <w:r w:rsidRPr="008E5E6C">
        <w:rPr>
          <w:i/>
        </w:rPr>
        <w:t xml:space="preserve"> Optimierungspoten</w:t>
      </w:r>
      <w:r w:rsidR="00F55FB0">
        <w:rPr>
          <w:i/>
        </w:rPr>
        <w:t>z</w:t>
      </w:r>
      <w:r w:rsidRPr="008E5E6C">
        <w:rPr>
          <w:i/>
        </w:rPr>
        <w:t xml:space="preserve">iale. </w:t>
      </w:r>
      <w:r w:rsidR="007E2F59">
        <w:rPr>
          <w:i/>
        </w:rPr>
        <w:t xml:space="preserve">Bei </w:t>
      </w:r>
      <w:r w:rsidR="005D4A12">
        <w:rPr>
          <w:i/>
        </w:rPr>
        <w:t>Property-Unternehmen</w:t>
      </w:r>
      <w:r w:rsidR="007E2F59">
        <w:rPr>
          <w:i/>
        </w:rPr>
        <w:t xml:space="preserve"> hinge</w:t>
      </w:r>
      <w:r w:rsidR="005D4A12">
        <w:rPr>
          <w:i/>
        </w:rPr>
        <w:t>ge</w:t>
      </w:r>
      <w:r w:rsidR="007E2F59">
        <w:rPr>
          <w:i/>
        </w:rPr>
        <w:t xml:space="preserve">n beobachten wir insbesondere am Wiener Markt </w:t>
      </w:r>
      <w:r w:rsidR="005D4A12">
        <w:rPr>
          <w:i/>
        </w:rPr>
        <w:t>in den letzten zwei</w:t>
      </w:r>
      <w:r w:rsidR="007E2F59">
        <w:rPr>
          <w:i/>
        </w:rPr>
        <w:t xml:space="preserve"> Jahren </w:t>
      </w:r>
      <w:r w:rsidR="005D4A12">
        <w:rPr>
          <w:i/>
        </w:rPr>
        <w:t>auf Grund der hohen N</w:t>
      </w:r>
      <w:r w:rsidR="007E2F59">
        <w:rPr>
          <w:i/>
        </w:rPr>
        <w:t xml:space="preserve">achfrage zunehmend die Anwendung von Bieterverfahren. </w:t>
      </w:r>
      <w:r w:rsidR="00F130EB">
        <w:rPr>
          <w:i/>
        </w:rPr>
        <w:t>M</w:t>
      </w:r>
      <w:r w:rsidRPr="008E5E6C">
        <w:rPr>
          <w:i/>
        </w:rPr>
        <w:t>ittel</w:t>
      </w:r>
      <w:r w:rsidR="000A1D82">
        <w:rPr>
          <w:i/>
        </w:rPr>
        <w:t>s</w:t>
      </w:r>
      <w:r w:rsidRPr="008E5E6C">
        <w:rPr>
          <w:i/>
        </w:rPr>
        <w:t xml:space="preserve"> strukturierte</w:t>
      </w:r>
      <w:r w:rsidR="000A1D82">
        <w:rPr>
          <w:i/>
        </w:rPr>
        <w:t xml:space="preserve">r </w:t>
      </w:r>
      <w:r w:rsidRPr="008E5E6C">
        <w:rPr>
          <w:i/>
        </w:rPr>
        <w:t xml:space="preserve">Bieterverfahren </w:t>
      </w:r>
      <w:r w:rsidR="007E2F59">
        <w:rPr>
          <w:i/>
        </w:rPr>
        <w:t>könn</w:t>
      </w:r>
      <w:r w:rsidR="00F130EB">
        <w:rPr>
          <w:i/>
        </w:rPr>
        <w:t xml:space="preserve">en </w:t>
      </w:r>
      <w:r w:rsidR="007E2F59">
        <w:rPr>
          <w:i/>
        </w:rPr>
        <w:t>mitunter deutlich bessere Verkaufserlöse</w:t>
      </w:r>
      <w:r w:rsidRPr="008E5E6C">
        <w:rPr>
          <w:i/>
        </w:rPr>
        <w:t xml:space="preserve"> </w:t>
      </w:r>
      <w:r w:rsidR="00DC21E5">
        <w:rPr>
          <w:i/>
        </w:rPr>
        <w:t>erzielt</w:t>
      </w:r>
      <w:r w:rsidR="00DC21E5" w:rsidRPr="008E5E6C">
        <w:rPr>
          <w:i/>
        </w:rPr>
        <w:t xml:space="preserve"> </w:t>
      </w:r>
      <w:r w:rsidRPr="008E5E6C">
        <w:rPr>
          <w:i/>
        </w:rPr>
        <w:t xml:space="preserve">werden. </w:t>
      </w:r>
    </w:p>
    <w:p w:rsidR="00C850FC" w:rsidRDefault="00C850FC" w:rsidP="00F130EB">
      <w:pPr>
        <w:pStyle w:val="Listenabsatz"/>
        <w:numPr>
          <w:ilvl w:val="0"/>
          <w:numId w:val="1"/>
        </w:numPr>
        <w:ind w:right="543"/>
      </w:pPr>
      <w:r w:rsidRPr="00E168F6">
        <w:t xml:space="preserve">Was das Thema Nachhaltigkeit </w:t>
      </w:r>
      <w:r w:rsidR="00F130EB">
        <w:t>betriff</w:t>
      </w:r>
      <w:r w:rsidRPr="00E168F6">
        <w:t>t, stimmen 41 Prozent aller befragten Immobilienmanager zu, dass sich Gebäude mit Nachhaltigkeitszertifizierungen besser vermarkten</w:t>
      </w:r>
      <w:r w:rsidR="00F130EB">
        <w:t xml:space="preserve"> lassen</w:t>
      </w:r>
      <w:r w:rsidRPr="00E168F6">
        <w:t>. Nahezu jeder dritte ist überzeugt, dass sich die Mehrkosten für die Zertifizierung durch einen geringeren Energieverbrauch amortisieren.</w:t>
      </w:r>
    </w:p>
    <w:p w:rsidR="008E5E6C" w:rsidRDefault="007E2F59" w:rsidP="00F130EB">
      <w:pPr>
        <w:ind w:left="927" w:right="543"/>
        <w:rPr>
          <w:i/>
        </w:rPr>
      </w:pPr>
      <w:r>
        <w:rPr>
          <w:i/>
        </w:rPr>
        <w:t>In einer aktu</w:t>
      </w:r>
      <w:r w:rsidR="005D4A12">
        <w:rPr>
          <w:i/>
        </w:rPr>
        <w:t>e</w:t>
      </w:r>
      <w:r>
        <w:rPr>
          <w:i/>
        </w:rPr>
        <w:t xml:space="preserve">llen </w:t>
      </w:r>
      <w:proofErr w:type="spellStart"/>
      <w:r w:rsidR="005D4A12">
        <w:rPr>
          <w:i/>
        </w:rPr>
        <w:t>Drees</w:t>
      </w:r>
      <w:proofErr w:type="spellEnd"/>
      <w:r w:rsidR="005D4A12">
        <w:rPr>
          <w:i/>
        </w:rPr>
        <w:t xml:space="preserve"> &amp; Sommer </w:t>
      </w:r>
      <w:r>
        <w:rPr>
          <w:i/>
        </w:rPr>
        <w:t xml:space="preserve">Studie über Asset Management in Österreich, die zur </w:t>
      </w:r>
      <w:r w:rsidR="0044625C">
        <w:rPr>
          <w:i/>
        </w:rPr>
        <w:t xml:space="preserve">größten europäischen Immobilienmesse </w:t>
      </w:r>
      <w:proofErr w:type="spellStart"/>
      <w:r w:rsidR="0044625C">
        <w:rPr>
          <w:i/>
        </w:rPr>
        <w:t>M</w:t>
      </w:r>
      <w:r>
        <w:rPr>
          <w:i/>
        </w:rPr>
        <w:t>ipim</w:t>
      </w:r>
      <w:proofErr w:type="spellEnd"/>
      <w:r>
        <w:rPr>
          <w:i/>
        </w:rPr>
        <w:t xml:space="preserve"> veröffentlicht wird, ergibt sich ein ä</w:t>
      </w:r>
      <w:r w:rsidR="005D4A12">
        <w:rPr>
          <w:i/>
        </w:rPr>
        <w:t xml:space="preserve">hnliches Bild. </w:t>
      </w:r>
      <w:r w:rsidR="0044625C">
        <w:rPr>
          <w:i/>
        </w:rPr>
        <w:t>I</w:t>
      </w:r>
      <w:r w:rsidR="005D4A12">
        <w:rPr>
          <w:i/>
        </w:rPr>
        <w:t>n dieser Erhebung</w:t>
      </w:r>
      <w:r>
        <w:rPr>
          <w:i/>
        </w:rPr>
        <w:t xml:space="preserve"> wird </w:t>
      </w:r>
      <w:r w:rsidR="008E5E6C" w:rsidRPr="008E5E6C">
        <w:rPr>
          <w:i/>
        </w:rPr>
        <w:t xml:space="preserve">Nachhaltigkeit </w:t>
      </w:r>
      <w:r>
        <w:rPr>
          <w:i/>
        </w:rPr>
        <w:t xml:space="preserve">als wichtiges Thema </w:t>
      </w:r>
      <w:r w:rsidR="005D4A12">
        <w:rPr>
          <w:i/>
        </w:rPr>
        <w:t>wahrgenomm</w:t>
      </w:r>
      <w:r>
        <w:rPr>
          <w:i/>
        </w:rPr>
        <w:t>en</w:t>
      </w:r>
      <w:r w:rsidR="00F130EB">
        <w:rPr>
          <w:i/>
        </w:rPr>
        <w:t>.</w:t>
      </w:r>
      <w:r w:rsidR="008E5E6C">
        <w:rPr>
          <w:i/>
        </w:rPr>
        <w:t xml:space="preserve"> </w:t>
      </w:r>
      <w:r w:rsidR="00F130EB">
        <w:rPr>
          <w:i/>
        </w:rPr>
        <w:t>A</w:t>
      </w:r>
      <w:r w:rsidR="008E5E6C">
        <w:rPr>
          <w:i/>
        </w:rPr>
        <w:t xml:space="preserve">uch </w:t>
      </w:r>
      <w:r>
        <w:rPr>
          <w:i/>
        </w:rPr>
        <w:t xml:space="preserve">in Österreich </w:t>
      </w:r>
      <w:r w:rsidR="005D4A12">
        <w:rPr>
          <w:i/>
        </w:rPr>
        <w:t>setzt die Immobilienwir</w:t>
      </w:r>
      <w:r>
        <w:rPr>
          <w:i/>
        </w:rPr>
        <w:t xml:space="preserve">tschaft </w:t>
      </w:r>
      <w:r w:rsidR="005D4A12">
        <w:rPr>
          <w:i/>
        </w:rPr>
        <w:t xml:space="preserve">zunehmend </w:t>
      </w:r>
      <w:r>
        <w:rPr>
          <w:i/>
        </w:rPr>
        <w:t xml:space="preserve">auf </w:t>
      </w:r>
      <w:r w:rsidR="005D4A12" w:rsidRPr="005D4A12">
        <w:rPr>
          <w:i/>
        </w:rPr>
        <w:t>Nachhaltigkeitszertifizierungen</w:t>
      </w:r>
      <w:r>
        <w:rPr>
          <w:i/>
        </w:rPr>
        <w:t xml:space="preserve">. </w:t>
      </w:r>
    </w:p>
    <w:p w:rsidR="005D4A12" w:rsidRDefault="005D4A12" w:rsidP="00F130EB">
      <w:pPr>
        <w:ind w:left="927" w:right="543"/>
        <w:rPr>
          <w:i/>
        </w:rPr>
      </w:pPr>
    </w:p>
    <w:p w:rsidR="005D4A12" w:rsidRDefault="005D4A12" w:rsidP="00F130EB">
      <w:pPr>
        <w:ind w:left="927" w:right="543"/>
        <w:rPr>
          <w:i/>
        </w:rPr>
      </w:pPr>
    </w:p>
    <w:p w:rsidR="00E168F6" w:rsidRDefault="00C850FC" w:rsidP="00F130EB">
      <w:pPr>
        <w:pStyle w:val="Listenabsatz"/>
        <w:numPr>
          <w:ilvl w:val="0"/>
          <w:numId w:val="1"/>
        </w:numPr>
        <w:ind w:right="543"/>
      </w:pPr>
      <w:r w:rsidRPr="00E168F6">
        <w:t>Die Mehrheit der Property Companies ist sich einig, dass Mieten und Vermieten, Kaufen und Verkaufen, Performance- und Risikomanagement sowie Budget und Reporting zu den wichtigsten Leistungen des</w:t>
      </w:r>
      <w:r w:rsidR="00E168F6">
        <w:t xml:space="preserve"> </w:t>
      </w:r>
      <w:r w:rsidRPr="00E168F6">
        <w:t>Asset Managements zählen.</w:t>
      </w:r>
    </w:p>
    <w:p w:rsidR="008E5E6C" w:rsidRPr="00A52FE3" w:rsidRDefault="00A52FE3" w:rsidP="00F130EB">
      <w:pPr>
        <w:ind w:left="927" w:right="543"/>
        <w:rPr>
          <w:i/>
        </w:rPr>
      </w:pPr>
      <w:r w:rsidRPr="00A52FE3">
        <w:rPr>
          <w:i/>
        </w:rPr>
        <w:t>Auch diese Erkenntnis deckt sich im Wesentlichen mit de</w:t>
      </w:r>
      <w:r w:rsidR="000A1D82">
        <w:rPr>
          <w:i/>
        </w:rPr>
        <w:t>n</w:t>
      </w:r>
      <w:r w:rsidRPr="00A52FE3">
        <w:rPr>
          <w:i/>
        </w:rPr>
        <w:t xml:space="preserve"> österreichischen Erfahrungen, wobei in Österreich noch Dienstleistersteuerung </w:t>
      </w:r>
      <w:r w:rsidR="00E7500B">
        <w:rPr>
          <w:i/>
        </w:rPr>
        <w:t>sowie</w:t>
      </w:r>
      <w:r w:rsidRPr="00A52FE3">
        <w:rPr>
          <w:i/>
        </w:rPr>
        <w:t xml:space="preserve"> Objekt- und Mieterbetreuung </w:t>
      </w:r>
      <w:r w:rsidR="005D4A12">
        <w:rPr>
          <w:i/>
        </w:rPr>
        <w:t>großen Stellenwert haben</w:t>
      </w:r>
      <w:r w:rsidRPr="00A52FE3">
        <w:rPr>
          <w:i/>
        </w:rPr>
        <w:t xml:space="preserve">. </w:t>
      </w:r>
    </w:p>
    <w:p w:rsidR="00C850FC" w:rsidRDefault="00C850FC" w:rsidP="00F130EB">
      <w:pPr>
        <w:pStyle w:val="Listenabsatz"/>
        <w:numPr>
          <w:ilvl w:val="0"/>
          <w:numId w:val="1"/>
        </w:numPr>
        <w:ind w:right="543"/>
      </w:pPr>
      <w:r w:rsidRPr="00E168F6">
        <w:t xml:space="preserve">Mehr als ein Drittel der befragten Immobilienmanager sieht in einem digitalen Gebäudemodell für den Betrieb noch keinen Mehrwert. Für </w:t>
      </w:r>
      <w:r w:rsidR="00ED7DD3">
        <w:t>neun</w:t>
      </w:r>
      <w:r w:rsidRPr="00E168F6">
        <w:t xml:space="preserve"> Prozent fällt ein solches Modell in den Aufgabenbereich des Property Managers.</w:t>
      </w:r>
    </w:p>
    <w:p w:rsidR="007E2F59" w:rsidRDefault="00A52FE3" w:rsidP="007E2F59">
      <w:pPr>
        <w:ind w:left="927" w:right="543"/>
        <w:rPr>
          <w:i/>
        </w:rPr>
      </w:pPr>
      <w:r w:rsidRPr="00A52FE3">
        <w:rPr>
          <w:i/>
        </w:rPr>
        <w:t>Das zeigt, ähnlich wie in Österreich, dass die Immobilienbranche sich noch nicht ausreichend mit den Poten</w:t>
      </w:r>
      <w:r w:rsidR="00ED7DD3">
        <w:rPr>
          <w:i/>
        </w:rPr>
        <w:t>z</w:t>
      </w:r>
      <w:r w:rsidRPr="00A52FE3">
        <w:rPr>
          <w:i/>
        </w:rPr>
        <w:t xml:space="preserve">ialen der Digitalisierung auseinandergesetzt hat. </w:t>
      </w:r>
      <w:r>
        <w:rPr>
          <w:i/>
        </w:rPr>
        <w:t xml:space="preserve">Erst vereinzelt schaffen auch österreichische Immobilienorganisationen eigene Positionen </w:t>
      </w:r>
      <w:r w:rsidR="000A1D82">
        <w:rPr>
          <w:i/>
        </w:rPr>
        <w:t>zur</w:t>
      </w:r>
      <w:r>
        <w:rPr>
          <w:i/>
        </w:rPr>
        <w:t xml:space="preserve"> Digitalisierung</w:t>
      </w:r>
      <w:r w:rsidR="007E2F59">
        <w:rPr>
          <w:i/>
        </w:rPr>
        <w:t xml:space="preserve">. </w:t>
      </w:r>
      <w:r w:rsidR="00B95EF6">
        <w:rPr>
          <w:i/>
        </w:rPr>
        <w:t>Dennoch geht der Trend in Zukunft klar in Richtung</w:t>
      </w:r>
      <w:r w:rsidR="007E2F59">
        <w:rPr>
          <w:i/>
        </w:rPr>
        <w:t xml:space="preserve"> Digitalisierung des Planens, Bauens und Betreibens und </w:t>
      </w:r>
      <w:r w:rsidR="00B95EF6">
        <w:rPr>
          <w:i/>
        </w:rPr>
        <w:t xml:space="preserve">wird künftig </w:t>
      </w:r>
      <w:r w:rsidR="007E2F59">
        <w:rPr>
          <w:i/>
        </w:rPr>
        <w:t>aus der Immobilienwirtsch</w:t>
      </w:r>
      <w:r w:rsidR="00ED7DD3">
        <w:rPr>
          <w:i/>
        </w:rPr>
        <w:t>a</w:t>
      </w:r>
      <w:r w:rsidR="007E2F59">
        <w:rPr>
          <w:i/>
        </w:rPr>
        <w:t>ft nicht mehr wegzudenken</w:t>
      </w:r>
      <w:r w:rsidR="00ED7DD3">
        <w:rPr>
          <w:i/>
        </w:rPr>
        <w:t xml:space="preserve"> sein</w:t>
      </w:r>
      <w:r w:rsidR="007E2F59">
        <w:rPr>
          <w:i/>
        </w:rPr>
        <w:t>.</w:t>
      </w:r>
    </w:p>
    <w:p w:rsidR="00C850FC" w:rsidRDefault="00C850FC" w:rsidP="00B95EF6">
      <w:pPr>
        <w:pStyle w:val="Listenabsatz"/>
        <w:numPr>
          <w:ilvl w:val="0"/>
          <w:numId w:val="1"/>
        </w:numPr>
        <w:ind w:right="543"/>
      </w:pPr>
      <w:r w:rsidRPr="00E168F6">
        <w:t>Bei der Bewertung einer Immobilie oder eines Grundstücks erwartet jeder</w:t>
      </w:r>
      <w:r w:rsidR="00E168F6" w:rsidRPr="00E168F6">
        <w:t xml:space="preserve"> </w:t>
      </w:r>
      <w:r w:rsidR="002C5876">
        <w:t>V</w:t>
      </w:r>
      <w:r w:rsidRPr="00E168F6">
        <w:t>ierte Angaben über die Wirtschaftlichkeit im Vergleich zu ähnlichen Investments, was eine profunde Marktkenntnis von Kosten- und Ertragssituation erfordert.</w:t>
      </w:r>
    </w:p>
    <w:p w:rsidR="00A52FE3" w:rsidRPr="00944089" w:rsidRDefault="00A52FE3" w:rsidP="00E7500B">
      <w:pPr>
        <w:ind w:left="927" w:right="543"/>
        <w:rPr>
          <w:i/>
        </w:rPr>
      </w:pPr>
      <w:r w:rsidRPr="00944089">
        <w:rPr>
          <w:i/>
        </w:rPr>
        <w:t xml:space="preserve">Die Immobilie sticht auch </w:t>
      </w:r>
      <w:r w:rsidR="00B95EF6">
        <w:rPr>
          <w:i/>
        </w:rPr>
        <w:t>in diesem Punkt</w:t>
      </w:r>
      <w:r w:rsidRPr="00944089">
        <w:rPr>
          <w:i/>
        </w:rPr>
        <w:t xml:space="preserve"> als </w:t>
      </w:r>
      <w:proofErr w:type="spellStart"/>
      <w:r w:rsidRPr="00944089">
        <w:rPr>
          <w:i/>
        </w:rPr>
        <w:t>Assetklasse</w:t>
      </w:r>
      <w:proofErr w:type="spellEnd"/>
      <w:r w:rsidRPr="00944089">
        <w:rPr>
          <w:i/>
        </w:rPr>
        <w:t xml:space="preserve"> hervor. Während andere Inv</w:t>
      </w:r>
      <w:r w:rsidR="00944089" w:rsidRPr="00944089">
        <w:rPr>
          <w:i/>
        </w:rPr>
        <w:t>estmentklassen wie Aktien, Anleihen oder</w:t>
      </w:r>
      <w:r w:rsidR="000A1D82">
        <w:rPr>
          <w:i/>
        </w:rPr>
        <w:t xml:space="preserve"> </w:t>
      </w:r>
      <w:r w:rsidR="00E7500B">
        <w:rPr>
          <w:i/>
        </w:rPr>
        <w:t xml:space="preserve">der </w:t>
      </w:r>
      <w:r w:rsidR="00944089" w:rsidRPr="00944089">
        <w:rPr>
          <w:i/>
        </w:rPr>
        <w:t xml:space="preserve">Geldmarkt </w:t>
      </w:r>
      <w:r w:rsidRPr="00944089">
        <w:rPr>
          <w:i/>
        </w:rPr>
        <w:t xml:space="preserve">selbstverständlich untereinander verglichen werden, ist die Anlage in eine Immobilie immer auch mit Emotionen verbunden. </w:t>
      </w:r>
    </w:p>
    <w:p w:rsidR="00C850FC" w:rsidRPr="00E168F6" w:rsidRDefault="00C850FC" w:rsidP="00E7500B">
      <w:pPr>
        <w:pStyle w:val="Listenabsatz"/>
        <w:numPr>
          <w:ilvl w:val="0"/>
          <w:numId w:val="1"/>
        </w:numPr>
        <w:ind w:right="543"/>
      </w:pPr>
      <w:r w:rsidRPr="00E168F6">
        <w:t xml:space="preserve">Für jeden zweiten Immobilienmanager ist das Thema </w:t>
      </w:r>
      <w:proofErr w:type="spellStart"/>
      <w:r w:rsidRPr="00E168F6">
        <w:t>Cyber</w:t>
      </w:r>
      <w:proofErr w:type="spellEnd"/>
      <w:r w:rsidRPr="00E168F6">
        <w:t xml:space="preserve"> Security sehr wichtig. Entsprechend zahlreiche Sicherheitsmaßnahmen haben die Befragten bereits geplant oder sogar umgesetzt. Immerhin als relevant stufte ein Drittel den Schutz der IT-Systeme ein und hat hierfür erste Schritte vorgesehen oder schon auf den Weg gebracht.</w:t>
      </w:r>
    </w:p>
    <w:p w:rsidR="00944089" w:rsidRPr="00944089" w:rsidRDefault="003C5B7A" w:rsidP="00ED7DD3">
      <w:pPr>
        <w:ind w:left="927" w:right="543"/>
        <w:rPr>
          <w:i/>
        </w:rPr>
      </w:pPr>
      <w:r>
        <w:rPr>
          <w:i/>
        </w:rPr>
        <w:t xml:space="preserve">Die </w:t>
      </w:r>
      <w:r w:rsidR="00B95EF6">
        <w:rPr>
          <w:i/>
        </w:rPr>
        <w:t xml:space="preserve">Digitalisierung </w:t>
      </w:r>
      <w:r>
        <w:rPr>
          <w:i/>
        </w:rPr>
        <w:t xml:space="preserve">der Immobilienbranche steht </w:t>
      </w:r>
      <w:r w:rsidR="00B95EF6">
        <w:rPr>
          <w:i/>
        </w:rPr>
        <w:t>in Österreich noch am Anfang</w:t>
      </w:r>
      <w:r>
        <w:rPr>
          <w:i/>
        </w:rPr>
        <w:t xml:space="preserve">. Somit stehen wir auch beim Thema </w:t>
      </w:r>
      <w:proofErr w:type="spellStart"/>
      <w:r>
        <w:rPr>
          <w:i/>
        </w:rPr>
        <w:t>Cyber</w:t>
      </w:r>
      <w:proofErr w:type="spellEnd"/>
      <w:r>
        <w:rPr>
          <w:i/>
        </w:rPr>
        <w:t xml:space="preserve"> Security in der Immobilienwirtschaft</w:t>
      </w:r>
      <w:r w:rsidR="00944089" w:rsidRPr="00944089">
        <w:rPr>
          <w:i/>
        </w:rPr>
        <w:t xml:space="preserve"> in Öster</w:t>
      </w:r>
      <w:r w:rsidR="00C813A3">
        <w:rPr>
          <w:i/>
        </w:rPr>
        <w:t>r</w:t>
      </w:r>
      <w:r w:rsidR="00944089" w:rsidRPr="00944089">
        <w:rPr>
          <w:i/>
        </w:rPr>
        <w:t xml:space="preserve">eich noch </w:t>
      </w:r>
      <w:r>
        <w:rPr>
          <w:i/>
        </w:rPr>
        <w:t>am Beginn</w:t>
      </w:r>
      <w:r w:rsidR="00944089" w:rsidRPr="00944089">
        <w:rPr>
          <w:i/>
        </w:rPr>
        <w:t xml:space="preserve">. </w:t>
      </w:r>
    </w:p>
    <w:p w:rsidR="00C850FC" w:rsidRDefault="00C850FC" w:rsidP="00E7500B">
      <w:pPr>
        <w:pStyle w:val="Listenabsatz"/>
        <w:numPr>
          <w:ilvl w:val="0"/>
          <w:numId w:val="1"/>
        </w:numPr>
        <w:ind w:right="543"/>
      </w:pPr>
      <w:r w:rsidRPr="00E168F6">
        <w:t xml:space="preserve">Beim </w:t>
      </w:r>
      <w:proofErr w:type="spellStart"/>
      <w:r w:rsidRPr="00E168F6">
        <w:t>Projektmonitoring</w:t>
      </w:r>
      <w:proofErr w:type="spellEnd"/>
      <w:r w:rsidRPr="00E168F6">
        <w:t xml:space="preserve"> wünschen sich die Unternehmen nicht nur reine Technik-Spezialisten, sondern Beraterpersönlichkeiten, die über den Tellerrand hinausschauen.</w:t>
      </w:r>
    </w:p>
    <w:p w:rsidR="00B95EF6" w:rsidRDefault="00B95EF6" w:rsidP="001A0CFF">
      <w:pPr>
        <w:ind w:left="927" w:right="543"/>
        <w:rPr>
          <w:i/>
        </w:rPr>
      </w:pPr>
      <w:r>
        <w:rPr>
          <w:i/>
        </w:rPr>
        <w:t xml:space="preserve">Es kommt darauf an, nicht nur das Gebäude und die Technik zu verstehen, sondern auch den Auftraggeber und dessen Projektziele. </w:t>
      </w:r>
      <w:r w:rsidR="005C0F67">
        <w:rPr>
          <w:i/>
        </w:rPr>
        <w:t xml:space="preserve">Das erfordert </w:t>
      </w:r>
      <w:r w:rsidR="001A0CFF">
        <w:rPr>
          <w:i/>
        </w:rPr>
        <w:t xml:space="preserve">von Projektmanagern </w:t>
      </w:r>
      <w:r w:rsidR="005C0F67">
        <w:rPr>
          <w:i/>
        </w:rPr>
        <w:t>eine breite Fachkenntnis, die über technische Themen hinausgeht.</w:t>
      </w:r>
    </w:p>
    <w:p w:rsidR="00C850FC" w:rsidRDefault="00C850FC" w:rsidP="00E7500B">
      <w:pPr>
        <w:pStyle w:val="Listenabsatz"/>
        <w:numPr>
          <w:ilvl w:val="0"/>
          <w:numId w:val="1"/>
        </w:numPr>
        <w:ind w:right="543"/>
      </w:pPr>
      <w:r w:rsidRPr="00E168F6">
        <w:t xml:space="preserve">International agierende </w:t>
      </w:r>
      <w:proofErr w:type="spellStart"/>
      <w:r w:rsidRPr="00E168F6">
        <w:t>Corporates</w:t>
      </w:r>
      <w:proofErr w:type="spellEnd"/>
      <w:r w:rsidRPr="00E168F6">
        <w:t xml:space="preserve"> zentralisieren zunehmend ihre Immobilienorganisation (inklusive Übernahme der Eigentümerfunktion). Dennoch haben sich globale Dienstleistervergaben erst in Einzelfällen durchgesetzt.</w:t>
      </w:r>
    </w:p>
    <w:p w:rsidR="005C0F67" w:rsidRDefault="005C0F67" w:rsidP="00E7500B">
      <w:pPr>
        <w:ind w:left="927" w:right="543"/>
        <w:rPr>
          <w:i/>
        </w:rPr>
      </w:pPr>
      <w:r>
        <w:rPr>
          <w:i/>
        </w:rPr>
        <w:t xml:space="preserve">Global agierende österreichische </w:t>
      </w:r>
      <w:proofErr w:type="spellStart"/>
      <w:r>
        <w:rPr>
          <w:i/>
        </w:rPr>
        <w:t>Corporates</w:t>
      </w:r>
      <w:proofErr w:type="spellEnd"/>
      <w:r>
        <w:rPr>
          <w:i/>
        </w:rPr>
        <w:t xml:space="preserve"> setzen bisher kaum auf zentrale Immobilienorganisationen. Hier sehen wir noch</w:t>
      </w:r>
      <w:r w:rsidR="001A0CFF">
        <w:rPr>
          <w:i/>
        </w:rPr>
        <w:t xml:space="preserve"> einige</w:t>
      </w:r>
      <w:r>
        <w:rPr>
          <w:i/>
        </w:rPr>
        <w:t xml:space="preserve"> Entwicklungs- und Optimierungspotenziale. </w:t>
      </w:r>
    </w:p>
    <w:p w:rsidR="005C0F67" w:rsidRDefault="005C0F67" w:rsidP="00E7500B">
      <w:pPr>
        <w:ind w:left="927" w:right="543"/>
        <w:rPr>
          <w:i/>
        </w:rPr>
      </w:pPr>
    </w:p>
    <w:p w:rsidR="00816951" w:rsidRPr="00816951" w:rsidRDefault="00816951" w:rsidP="00C813A3">
      <w:pPr>
        <w:ind w:left="567" w:right="543"/>
      </w:pPr>
      <w:r>
        <w:t xml:space="preserve">Georg </w:t>
      </w:r>
      <w:r w:rsidRPr="00816951">
        <w:t>Stadlhofer</w:t>
      </w:r>
      <w:r>
        <w:t xml:space="preserve"> leitet gemeinsam mit Marc Guido Höhne und Nadja </w:t>
      </w:r>
      <w:proofErr w:type="spellStart"/>
      <w:r>
        <w:t>Pröwer</w:t>
      </w:r>
      <w:proofErr w:type="spellEnd"/>
      <w:r w:rsidRPr="00816951">
        <w:t xml:space="preserve"> </w:t>
      </w:r>
      <w:r>
        <w:t xml:space="preserve">die Niederlassung von </w:t>
      </w:r>
      <w:proofErr w:type="spellStart"/>
      <w:r w:rsidRPr="00816951">
        <w:t>Drees</w:t>
      </w:r>
      <w:proofErr w:type="spellEnd"/>
      <w:r w:rsidRPr="00816951">
        <w:t xml:space="preserve"> &amp; Sommer</w:t>
      </w:r>
      <w:r>
        <w:t xml:space="preserve"> in</w:t>
      </w:r>
      <w:r w:rsidRPr="00816951">
        <w:t xml:space="preserve"> Österreich</w:t>
      </w:r>
      <w:r>
        <w:t>.</w:t>
      </w:r>
    </w:p>
    <w:sectPr w:rsidR="00816951" w:rsidRPr="00816951" w:rsidSect="00816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D1D37"/>
    <w:multiLevelType w:val="hybridMultilevel"/>
    <w:tmpl w:val="84461B90"/>
    <w:lvl w:ilvl="0" w:tplc="2942176A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51"/>
    <w:rsid w:val="000A1D82"/>
    <w:rsid w:val="000D2D8A"/>
    <w:rsid w:val="000F460E"/>
    <w:rsid w:val="001A0CFF"/>
    <w:rsid w:val="00234891"/>
    <w:rsid w:val="002C5876"/>
    <w:rsid w:val="00364665"/>
    <w:rsid w:val="003C5B7A"/>
    <w:rsid w:val="0044625C"/>
    <w:rsid w:val="00484574"/>
    <w:rsid w:val="005C0F67"/>
    <w:rsid w:val="005D4A12"/>
    <w:rsid w:val="00603C9C"/>
    <w:rsid w:val="00690543"/>
    <w:rsid w:val="00771C00"/>
    <w:rsid w:val="007E2F59"/>
    <w:rsid w:val="00806729"/>
    <w:rsid w:val="00816951"/>
    <w:rsid w:val="00816D74"/>
    <w:rsid w:val="008E5E6C"/>
    <w:rsid w:val="00944089"/>
    <w:rsid w:val="00A52FE3"/>
    <w:rsid w:val="00B31EE0"/>
    <w:rsid w:val="00B95EF6"/>
    <w:rsid w:val="00C813A3"/>
    <w:rsid w:val="00C850FC"/>
    <w:rsid w:val="00D42AEE"/>
    <w:rsid w:val="00D9263D"/>
    <w:rsid w:val="00DC21E5"/>
    <w:rsid w:val="00E168F6"/>
    <w:rsid w:val="00E7500B"/>
    <w:rsid w:val="00ED7DD3"/>
    <w:rsid w:val="00F12FCA"/>
    <w:rsid w:val="00F130EB"/>
    <w:rsid w:val="00F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F3397-C039-43BD-AD18-307AE273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850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C850FC"/>
    <w:rPr>
      <w:rFonts w:ascii="Calibri" w:hAnsi="Calibri" w:cs="Calibr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30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625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62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62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62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62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62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091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86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7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4805</Characters>
  <Application>Microsoft Office Word</Application>
  <DocSecurity>0</DocSecurity>
  <Lines>82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Chrstos, Natalie</dc:creator>
  <cp:keywords/>
  <dc:description/>
  <cp:lastModifiedBy>Brandmedia</cp:lastModifiedBy>
  <cp:revision>5</cp:revision>
  <dcterms:created xsi:type="dcterms:W3CDTF">2019-02-21T08:33:00Z</dcterms:created>
  <dcterms:modified xsi:type="dcterms:W3CDTF">2019-02-21T09:30:00Z</dcterms:modified>
</cp:coreProperties>
</file>