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C34F4" w14:textId="2CB1856A" w:rsidR="007415AC" w:rsidRPr="007415AC" w:rsidRDefault="007415AC" w:rsidP="00EE1834">
      <w:pPr>
        <w:spacing w:after="260" w:line="360" w:lineRule="auto"/>
        <w:jc w:val="center"/>
        <w:rPr>
          <w:rFonts w:cs="Arial"/>
          <w:b/>
          <w:iCs/>
          <w:sz w:val="24"/>
          <w:szCs w:val="24"/>
        </w:rPr>
      </w:pPr>
      <w:r w:rsidRPr="007415AC">
        <w:rPr>
          <w:rFonts w:cs="Arial"/>
          <w:b/>
          <w:iCs/>
          <w:sz w:val="24"/>
          <w:szCs w:val="24"/>
        </w:rPr>
        <w:t xml:space="preserve">Drees &amp; Sommer </w:t>
      </w:r>
      <w:r w:rsidR="00DE66B6" w:rsidRPr="00DE66B6">
        <w:rPr>
          <w:rFonts w:cs="Arial"/>
          <w:b/>
          <w:iCs/>
          <w:sz w:val="24"/>
          <w:szCs w:val="24"/>
        </w:rPr>
        <w:t>demonstriert</w:t>
      </w:r>
      <w:r w:rsidR="001B7FE4">
        <w:rPr>
          <w:rFonts w:cs="Arial"/>
          <w:b/>
          <w:iCs/>
          <w:sz w:val="24"/>
          <w:szCs w:val="24"/>
        </w:rPr>
        <w:t xml:space="preserve"> </w:t>
      </w:r>
      <w:r w:rsidR="003C337B">
        <w:rPr>
          <w:rFonts w:cs="Arial"/>
          <w:b/>
          <w:iCs/>
          <w:sz w:val="24"/>
          <w:szCs w:val="24"/>
        </w:rPr>
        <w:t xml:space="preserve">die Zukunft des Bauens </w:t>
      </w:r>
      <w:r w:rsidR="00EE1834">
        <w:rPr>
          <w:rFonts w:cs="Arial"/>
          <w:b/>
          <w:iCs/>
          <w:sz w:val="24"/>
          <w:szCs w:val="24"/>
        </w:rPr>
        <w:br/>
      </w:r>
      <w:r w:rsidR="001B7FE4">
        <w:rPr>
          <w:rFonts w:cs="Arial"/>
          <w:b/>
          <w:iCs/>
          <w:sz w:val="24"/>
          <w:szCs w:val="24"/>
        </w:rPr>
        <w:t xml:space="preserve">mit Vorzeigeobjekt </w:t>
      </w:r>
      <w:r w:rsidR="003C337B">
        <w:rPr>
          <w:rFonts w:cs="Arial"/>
          <w:b/>
          <w:iCs/>
          <w:sz w:val="24"/>
          <w:szCs w:val="24"/>
        </w:rPr>
        <w:t>für den eigenen Bedarf</w:t>
      </w:r>
    </w:p>
    <w:p w14:paraId="62083933" w14:textId="01654AF3" w:rsidR="007415AC" w:rsidRPr="007415AC" w:rsidRDefault="007415AC" w:rsidP="007415AC">
      <w:pPr>
        <w:spacing w:after="260" w:line="360" w:lineRule="auto"/>
        <w:rPr>
          <w:rFonts w:cs="Arial"/>
          <w:b/>
          <w:iCs/>
        </w:rPr>
      </w:pPr>
      <w:r w:rsidRPr="007415AC">
        <w:rPr>
          <w:rFonts w:cs="Arial"/>
          <w:b/>
          <w:iCs/>
        </w:rPr>
        <w:t xml:space="preserve">Beim ersten virtuellen Rundgang durch </w:t>
      </w:r>
      <w:r w:rsidR="005C53B7" w:rsidRPr="005C53B7">
        <w:rPr>
          <w:rFonts w:cs="Arial"/>
          <w:b/>
          <w:iCs/>
        </w:rPr>
        <w:t>das neue Gebäude am Firmensitz</w:t>
      </w:r>
      <w:r w:rsidRPr="007415AC">
        <w:rPr>
          <w:rFonts w:cs="Arial"/>
          <w:b/>
          <w:iCs/>
        </w:rPr>
        <w:t xml:space="preserve"> in Stuttgart erläuterten</w:t>
      </w:r>
      <w:r w:rsidR="004F0CD4">
        <w:rPr>
          <w:rFonts w:cs="Arial"/>
          <w:b/>
          <w:iCs/>
        </w:rPr>
        <w:t xml:space="preserve"> Experten </w:t>
      </w:r>
      <w:r w:rsidR="009F00EA">
        <w:rPr>
          <w:rFonts w:cs="Arial"/>
          <w:b/>
          <w:iCs/>
        </w:rPr>
        <w:t>des Immobilienberatungsunternehmens</w:t>
      </w:r>
      <w:r w:rsidR="004F0CD4">
        <w:rPr>
          <w:rFonts w:cs="Arial"/>
          <w:b/>
          <w:iCs/>
        </w:rPr>
        <w:t xml:space="preserve"> Drees &amp; Sommer</w:t>
      </w:r>
      <w:r w:rsidR="001B7FE4">
        <w:rPr>
          <w:rFonts w:cs="Arial"/>
          <w:b/>
          <w:iCs/>
        </w:rPr>
        <w:t xml:space="preserve">, </w:t>
      </w:r>
      <w:r w:rsidR="005C53B7">
        <w:rPr>
          <w:rFonts w:cs="Arial"/>
          <w:b/>
          <w:iCs/>
        </w:rPr>
        <w:t>welche Innovationen</w:t>
      </w:r>
      <w:r w:rsidRPr="007415AC">
        <w:rPr>
          <w:rFonts w:cs="Arial"/>
          <w:b/>
          <w:iCs/>
        </w:rPr>
        <w:t xml:space="preserve"> das </w:t>
      </w:r>
      <w:r w:rsidR="005C53B7">
        <w:rPr>
          <w:rFonts w:cs="Arial"/>
          <w:b/>
          <w:iCs/>
        </w:rPr>
        <w:t>Bürohaus</w:t>
      </w:r>
      <w:r w:rsidRPr="007415AC">
        <w:rPr>
          <w:rFonts w:cs="Arial"/>
          <w:b/>
          <w:iCs/>
        </w:rPr>
        <w:t xml:space="preserve"> </w:t>
      </w:r>
      <w:r w:rsidR="005C53B7">
        <w:rPr>
          <w:rFonts w:cs="Arial"/>
          <w:b/>
          <w:iCs/>
        </w:rPr>
        <w:t xml:space="preserve">zukunftssicher machen. Um </w:t>
      </w:r>
      <w:r w:rsidR="00BF1EC2">
        <w:rPr>
          <w:rFonts w:cs="Arial"/>
          <w:b/>
          <w:iCs/>
        </w:rPr>
        <w:t>die Kreislauffähigkeit sicherzustellen,</w:t>
      </w:r>
      <w:r w:rsidR="005C53B7">
        <w:rPr>
          <w:rFonts w:cs="Arial"/>
          <w:b/>
          <w:iCs/>
        </w:rPr>
        <w:t xml:space="preserve"> folgt </w:t>
      </w:r>
      <w:r w:rsidR="00DE66B6">
        <w:rPr>
          <w:rFonts w:cs="Arial"/>
          <w:b/>
          <w:iCs/>
        </w:rPr>
        <w:t>der Neubau</w:t>
      </w:r>
      <w:r w:rsidR="005C53B7" w:rsidRPr="005C53B7">
        <w:rPr>
          <w:rFonts w:cs="Arial"/>
          <w:b/>
          <w:iCs/>
        </w:rPr>
        <w:t xml:space="preserve"> </w:t>
      </w:r>
      <w:r w:rsidRPr="007415AC">
        <w:rPr>
          <w:rFonts w:cs="Arial"/>
          <w:b/>
          <w:iCs/>
        </w:rPr>
        <w:t xml:space="preserve">dem </w:t>
      </w:r>
      <w:r w:rsidR="004D6EF1">
        <w:rPr>
          <w:rFonts w:cs="Arial"/>
          <w:b/>
          <w:iCs/>
        </w:rPr>
        <w:t>„</w:t>
      </w:r>
      <w:r w:rsidR="005C53B7">
        <w:rPr>
          <w:rFonts w:cs="Arial"/>
          <w:b/>
          <w:iCs/>
        </w:rPr>
        <w:t>Cradle to Cradle</w:t>
      </w:r>
      <w:r w:rsidR="004D6EF1">
        <w:rPr>
          <w:rFonts w:cs="Arial"/>
          <w:b/>
          <w:iCs/>
        </w:rPr>
        <w:t>“</w:t>
      </w:r>
      <w:r w:rsidR="005C53B7">
        <w:rPr>
          <w:rFonts w:cs="Arial"/>
          <w:b/>
          <w:iCs/>
        </w:rPr>
        <w:t>-Prinzip</w:t>
      </w:r>
      <w:r w:rsidR="00DE66B6">
        <w:rPr>
          <w:rFonts w:cs="Arial"/>
          <w:b/>
          <w:iCs/>
        </w:rPr>
        <w:t xml:space="preserve">. </w:t>
      </w:r>
      <w:r w:rsidR="0045227E">
        <w:rPr>
          <w:rFonts w:cs="Arial"/>
          <w:b/>
          <w:iCs/>
        </w:rPr>
        <w:t>Als Plusenergiehaus</w:t>
      </w:r>
      <w:r w:rsidRPr="007415AC">
        <w:rPr>
          <w:rFonts w:cs="Arial"/>
          <w:b/>
          <w:iCs/>
        </w:rPr>
        <w:t xml:space="preserve"> </w:t>
      </w:r>
      <w:r w:rsidR="0045227E">
        <w:rPr>
          <w:rFonts w:cs="Arial"/>
          <w:b/>
          <w:iCs/>
        </w:rPr>
        <w:t xml:space="preserve">wird es im </w:t>
      </w:r>
      <w:r w:rsidR="0045227E" w:rsidRPr="0045227E">
        <w:rPr>
          <w:rFonts w:cs="Arial"/>
          <w:b/>
          <w:iCs/>
        </w:rPr>
        <w:t>Betrieb mehr Energie erzeug</w:t>
      </w:r>
      <w:r w:rsidR="0045227E">
        <w:rPr>
          <w:rFonts w:cs="Arial"/>
          <w:b/>
          <w:iCs/>
        </w:rPr>
        <w:t>en</w:t>
      </w:r>
      <w:r w:rsidR="004D6EF1">
        <w:rPr>
          <w:rFonts w:cs="Arial"/>
          <w:b/>
          <w:iCs/>
        </w:rPr>
        <w:t>,</w:t>
      </w:r>
      <w:r w:rsidR="0045227E" w:rsidRPr="0045227E">
        <w:rPr>
          <w:rFonts w:cs="Arial"/>
          <w:b/>
          <w:iCs/>
        </w:rPr>
        <w:t xml:space="preserve"> als </w:t>
      </w:r>
      <w:r w:rsidR="0045227E">
        <w:rPr>
          <w:rFonts w:cs="Arial"/>
          <w:b/>
          <w:iCs/>
        </w:rPr>
        <w:t>es benötigt.</w:t>
      </w:r>
      <w:r w:rsidR="0045227E" w:rsidRPr="0045227E">
        <w:rPr>
          <w:rFonts w:cs="Arial"/>
          <w:b/>
          <w:iCs/>
        </w:rPr>
        <w:t xml:space="preserve"> </w:t>
      </w:r>
      <w:r w:rsidR="004B1011">
        <w:rPr>
          <w:rFonts w:cs="Arial"/>
          <w:b/>
          <w:iCs/>
        </w:rPr>
        <w:t>Mithilfe eines</w:t>
      </w:r>
      <w:r w:rsidR="001B7FE4">
        <w:rPr>
          <w:rFonts w:cs="Arial"/>
          <w:b/>
          <w:iCs/>
        </w:rPr>
        <w:t xml:space="preserve"> Smart</w:t>
      </w:r>
      <w:r w:rsidR="00225BBE">
        <w:rPr>
          <w:rFonts w:cs="Arial"/>
          <w:b/>
          <w:iCs/>
        </w:rPr>
        <w:t>-</w:t>
      </w:r>
      <w:r w:rsidR="001B7FE4">
        <w:rPr>
          <w:rFonts w:cs="Arial"/>
          <w:b/>
          <w:iCs/>
        </w:rPr>
        <w:t>Building</w:t>
      </w:r>
      <w:r w:rsidR="005C53B7">
        <w:rPr>
          <w:rFonts w:cs="Arial"/>
          <w:b/>
          <w:iCs/>
        </w:rPr>
        <w:t>-Konzept</w:t>
      </w:r>
      <w:r w:rsidR="004B1011">
        <w:rPr>
          <w:rFonts w:cs="Arial"/>
          <w:b/>
          <w:iCs/>
        </w:rPr>
        <w:t>s soll das Gebäude viele Prozesse für die Nutzer erleichtern</w:t>
      </w:r>
      <w:r w:rsidR="00450793">
        <w:rPr>
          <w:rFonts w:cs="Arial"/>
          <w:b/>
          <w:iCs/>
        </w:rPr>
        <w:t xml:space="preserve"> und die kontinuierliche Optimierung im Betrieb ermöglichen</w:t>
      </w:r>
      <w:r w:rsidRPr="007415AC">
        <w:rPr>
          <w:rFonts w:cs="Arial"/>
          <w:b/>
          <w:iCs/>
        </w:rPr>
        <w:t>.</w:t>
      </w:r>
    </w:p>
    <w:p w14:paraId="10ABBD9D" w14:textId="4964F4FE" w:rsidR="007415AC" w:rsidRPr="007415AC" w:rsidRDefault="00280F66" w:rsidP="007415AC">
      <w:pPr>
        <w:spacing w:after="260" w:line="360" w:lineRule="auto"/>
        <w:rPr>
          <w:rFonts w:cs="Arial"/>
          <w:bCs/>
          <w:iCs/>
        </w:rPr>
      </w:pPr>
      <w:r>
        <w:rPr>
          <w:rFonts w:cs="Arial"/>
          <w:bCs/>
          <w:iCs/>
        </w:rPr>
        <w:t xml:space="preserve">Durch das Gebäude führten </w:t>
      </w:r>
      <w:r w:rsidR="004F0CD4" w:rsidRPr="004F0CD4">
        <w:rPr>
          <w:rFonts w:cs="Arial"/>
          <w:bCs/>
          <w:iCs/>
        </w:rPr>
        <w:t xml:space="preserve">Steffen Szeidl, Vorstand der Drees &amp; Sommer SE, Peter Mösle, Partner </w:t>
      </w:r>
      <w:r w:rsidR="002C3D00">
        <w:rPr>
          <w:rFonts w:cs="Arial"/>
          <w:bCs/>
          <w:iCs/>
        </w:rPr>
        <w:t>der</w:t>
      </w:r>
      <w:r w:rsidR="004F0CD4" w:rsidRPr="004F0CD4">
        <w:rPr>
          <w:rFonts w:cs="Arial"/>
          <w:bCs/>
          <w:iCs/>
        </w:rPr>
        <w:t xml:space="preserve"> Drees &amp; Sommer </w:t>
      </w:r>
      <w:r w:rsidR="002C3D00">
        <w:rPr>
          <w:rFonts w:cs="Arial"/>
          <w:bCs/>
          <w:iCs/>
        </w:rPr>
        <w:t xml:space="preserve">SE </w:t>
      </w:r>
      <w:r w:rsidR="004F0CD4" w:rsidRPr="004F0CD4">
        <w:rPr>
          <w:rFonts w:cs="Arial"/>
          <w:bCs/>
          <w:iCs/>
        </w:rPr>
        <w:t>und Geschäftsführer der EPEA GmbH, und Dirk Holzmann, BIM-Experte bei Drees &amp; Sommer</w:t>
      </w:r>
      <w:r>
        <w:rPr>
          <w:rFonts w:cs="Arial"/>
          <w:bCs/>
          <w:iCs/>
        </w:rPr>
        <w:t xml:space="preserve">. </w:t>
      </w:r>
      <w:r w:rsidR="00EE1093">
        <w:rPr>
          <w:rFonts w:cs="Arial"/>
          <w:bCs/>
          <w:iCs/>
        </w:rPr>
        <w:t>Beim</w:t>
      </w:r>
      <w:r>
        <w:rPr>
          <w:rFonts w:cs="Arial"/>
          <w:bCs/>
          <w:iCs/>
        </w:rPr>
        <w:t xml:space="preserve"> Vorhaben </w:t>
      </w:r>
      <w:r w:rsidR="00EE1093">
        <w:rPr>
          <w:rFonts w:cs="Arial"/>
          <w:bCs/>
          <w:iCs/>
        </w:rPr>
        <w:t>werden</w:t>
      </w:r>
      <w:r w:rsidR="007415AC" w:rsidRPr="007415AC">
        <w:rPr>
          <w:rFonts w:cs="Arial"/>
          <w:bCs/>
          <w:iCs/>
        </w:rPr>
        <w:t xml:space="preserve"> die zukunftsweisenden Baukonzepte des Unternehmens</w:t>
      </w:r>
      <w:r w:rsidR="00EE1093">
        <w:rPr>
          <w:rFonts w:cs="Arial"/>
          <w:bCs/>
          <w:iCs/>
        </w:rPr>
        <w:t xml:space="preserve"> in einer bisher einmaligen Kombination erprobt</w:t>
      </w:r>
      <w:r w:rsidR="007415AC" w:rsidRPr="007415AC">
        <w:rPr>
          <w:rFonts w:cs="Arial"/>
          <w:bCs/>
          <w:iCs/>
        </w:rPr>
        <w:t xml:space="preserve">. </w:t>
      </w:r>
      <w:r w:rsidR="001B7FE4">
        <w:rPr>
          <w:rFonts w:cs="Arial"/>
          <w:bCs/>
          <w:iCs/>
        </w:rPr>
        <w:t xml:space="preserve">Die Investitionskosten </w:t>
      </w:r>
      <w:r w:rsidR="00DE66B6">
        <w:rPr>
          <w:rFonts w:cs="Arial"/>
          <w:bCs/>
          <w:iCs/>
        </w:rPr>
        <w:t xml:space="preserve">für das Projekt </w:t>
      </w:r>
      <w:r w:rsidR="001B7FE4">
        <w:rPr>
          <w:rFonts w:cs="Arial"/>
          <w:bCs/>
          <w:iCs/>
        </w:rPr>
        <w:t>belaufen sich auf</w:t>
      </w:r>
      <w:r w:rsidR="007415AC" w:rsidRPr="007415AC">
        <w:rPr>
          <w:rFonts w:cs="Arial"/>
          <w:bCs/>
          <w:iCs/>
        </w:rPr>
        <w:t xml:space="preserve"> 22 Millionen Euro</w:t>
      </w:r>
      <w:r w:rsidR="001B7FE4">
        <w:rPr>
          <w:rFonts w:cs="Arial"/>
          <w:bCs/>
          <w:iCs/>
        </w:rPr>
        <w:t>.</w:t>
      </w:r>
      <w:r w:rsidR="007415AC" w:rsidRPr="007415AC">
        <w:rPr>
          <w:rFonts w:cs="Arial"/>
          <w:bCs/>
          <w:iCs/>
        </w:rPr>
        <w:t xml:space="preserve"> </w:t>
      </w:r>
      <w:r w:rsidR="00DE66B6">
        <w:rPr>
          <w:rFonts w:cs="Arial"/>
          <w:bCs/>
          <w:iCs/>
        </w:rPr>
        <w:t>Das Gebäude</w:t>
      </w:r>
      <w:r w:rsidR="001B7FE4">
        <w:rPr>
          <w:rFonts w:cs="Arial"/>
          <w:bCs/>
          <w:iCs/>
        </w:rPr>
        <w:t xml:space="preserve"> </w:t>
      </w:r>
      <w:r w:rsidR="007415AC" w:rsidRPr="007415AC">
        <w:rPr>
          <w:rFonts w:cs="Arial"/>
          <w:bCs/>
          <w:iCs/>
        </w:rPr>
        <w:t>wird 7.000 Quadratmeter auf vier Stockwerken umfassen und Büros für 200 Mitarbeiter, Konferenzräume, eine Terrasse und eine Kantine für bis zu 1.000 Personen bieten.</w:t>
      </w:r>
    </w:p>
    <w:p w14:paraId="3E3FD380" w14:textId="72856D53" w:rsidR="007415AC" w:rsidRPr="007415AC" w:rsidRDefault="00220191" w:rsidP="007415AC">
      <w:pPr>
        <w:spacing w:after="260" w:line="360" w:lineRule="auto"/>
        <w:rPr>
          <w:rFonts w:cs="Arial"/>
          <w:bCs/>
          <w:iCs/>
        </w:rPr>
      </w:pPr>
      <w:r>
        <w:rPr>
          <w:rFonts w:cs="Arial"/>
          <w:bCs/>
          <w:iCs/>
        </w:rPr>
        <w:t>„</w:t>
      </w:r>
      <w:r w:rsidR="007415AC" w:rsidRPr="007415AC">
        <w:rPr>
          <w:rFonts w:cs="Arial"/>
          <w:bCs/>
          <w:iCs/>
        </w:rPr>
        <w:t xml:space="preserve">Wir beraten Kunden bei der digitalen, flexiblen und effizienten Planung und Errichtung von Gebäuden sowie deren intelligentem Betrieb unter strikter Beachtung </w:t>
      </w:r>
      <w:r w:rsidR="002A3A24">
        <w:rPr>
          <w:rFonts w:cs="Arial"/>
          <w:bCs/>
          <w:iCs/>
        </w:rPr>
        <w:t>der Nachhaltigkeitsperspektive</w:t>
      </w:r>
      <w:r w:rsidR="007415AC" w:rsidRPr="007415AC">
        <w:rPr>
          <w:rFonts w:cs="Arial"/>
          <w:bCs/>
          <w:iCs/>
        </w:rPr>
        <w:t xml:space="preserve">. </w:t>
      </w:r>
      <w:r w:rsidR="002A3A24">
        <w:rPr>
          <w:rFonts w:cs="Arial"/>
          <w:bCs/>
          <w:iCs/>
        </w:rPr>
        <w:t>Diese Prinzipien wenden wir bei unserem eigenen Projekt an und zeigen dabei, w</w:t>
      </w:r>
      <w:r w:rsidR="007415AC" w:rsidRPr="007415AC">
        <w:rPr>
          <w:rFonts w:cs="Arial"/>
          <w:bCs/>
          <w:iCs/>
        </w:rPr>
        <w:t>elche Methoden erfolgreich und wirtschaftlich sinnvoll sind</w:t>
      </w:r>
      <w:r>
        <w:rPr>
          <w:rFonts w:cs="Arial"/>
          <w:bCs/>
          <w:iCs/>
        </w:rPr>
        <w:t>“</w:t>
      </w:r>
      <w:r w:rsidR="004F0CD4">
        <w:rPr>
          <w:rFonts w:cs="Arial"/>
          <w:bCs/>
          <w:iCs/>
        </w:rPr>
        <w:t>, erklärt</w:t>
      </w:r>
      <w:r>
        <w:rPr>
          <w:rFonts w:cs="Arial"/>
          <w:bCs/>
          <w:iCs/>
        </w:rPr>
        <w:t>e</w:t>
      </w:r>
      <w:r w:rsidR="004F0CD4">
        <w:rPr>
          <w:rFonts w:cs="Arial"/>
          <w:bCs/>
          <w:iCs/>
        </w:rPr>
        <w:t xml:space="preserve"> Steffen Szeidl.</w:t>
      </w:r>
    </w:p>
    <w:p w14:paraId="31A1B27D" w14:textId="4219715F" w:rsidR="007415AC" w:rsidRPr="007415AC" w:rsidRDefault="007415AC" w:rsidP="007415AC">
      <w:pPr>
        <w:spacing w:after="260" w:line="360" w:lineRule="auto"/>
        <w:rPr>
          <w:rFonts w:cs="Arial"/>
          <w:bCs/>
          <w:iCs/>
        </w:rPr>
      </w:pPr>
      <w:r w:rsidRPr="007415AC">
        <w:rPr>
          <w:rFonts w:cs="Arial"/>
          <w:bCs/>
          <w:iCs/>
        </w:rPr>
        <w:t xml:space="preserve">Als </w:t>
      </w:r>
      <w:r w:rsidR="002A3A24" w:rsidRPr="002A3A24">
        <w:rPr>
          <w:rFonts w:cs="Arial"/>
          <w:bCs/>
          <w:iCs/>
        </w:rPr>
        <w:t xml:space="preserve">Plusenergiehaus </w:t>
      </w:r>
      <w:r w:rsidRPr="007415AC">
        <w:rPr>
          <w:rFonts w:cs="Arial"/>
          <w:bCs/>
          <w:iCs/>
        </w:rPr>
        <w:t xml:space="preserve">ist </w:t>
      </w:r>
      <w:r w:rsidR="002A3A24">
        <w:rPr>
          <w:rFonts w:cs="Arial"/>
          <w:bCs/>
          <w:iCs/>
        </w:rPr>
        <w:t>das neue Gebäude</w:t>
      </w:r>
      <w:r w:rsidRPr="007415AC">
        <w:rPr>
          <w:rFonts w:cs="Arial"/>
          <w:bCs/>
          <w:iCs/>
        </w:rPr>
        <w:t xml:space="preserve"> so konzipiert, dass es im Betrieb mehr Energie erzeugt</w:t>
      </w:r>
      <w:r w:rsidR="00225BBE">
        <w:rPr>
          <w:rFonts w:cs="Arial"/>
          <w:bCs/>
          <w:iCs/>
        </w:rPr>
        <w:t>,</w:t>
      </w:r>
      <w:r w:rsidRPr="007415AC">
        <w:rPr>
          <w:rFonts w:cs="Arial"/>
          <w:bCs/>
          <w:iCs/>
        </w:rPr>
        <w:t xml:space="preserve"> als es verbraucht. </w:t>
      </w:r>
      <w:r w:rsidR="002A3A24">
        <w:rPr>
          <w:rFonts w:cs="Arial"/>
          <w:bCs/>
          <w:iCs/>
        </w:rPr>
        <w:t>Erreicht wird dies</w:t>
      </w:r>
      <w:r w:rsidRPr="007415AC">
        <w:rPr>
          <w:rFonts w:cs="Arial"/>
          <w:bCs/>
          <w:iCs/>
        </w:rPr>
        <w:t xml:space="preserve"> durch </w:t>
      </w:r>
      <w:r w:rsidR="002A3A24">
        <w:rPr>
          <w:rFonts w:cs="Arial"/>
          <w:bCs/>
          <w:iCs/>
        </w:rPr>
        <w:t>e</w:t>
      </w:r>
      <w:r w:rsidR="002A3A24" w:rsidRPr="002A3A24">
        <w:rPr>
          <w:rFonts w:cs="Arial"/>
          <w:bCs/>
          <w:iCs/>
        </w:rPr>
        <w:t>ine neu entwickelte, hochdämmende Fassadenkonstruktion, Photovoltaikanlagen auf dem Dach und an der Südfassade</w:t>
      </w:r>
      <w:r w:rsidR="002A3A24">
        <w:rPr>
          <w:rFonts w:cs="Arial"/>
          <w:bCs/>
          <w:iCs/>
        </w:rPr>
        <w:t xml:space="preserve"> sowie</w:t>
      </w:r>
      <w:r w:rsidR="002A3A24" w:rsidRPr="002A3A24">
        <w:rPr>
          <w:rFonts w:cs="Arial"/>
          <w:bCs/>
          <w:iCs/>
        </w:rPr>
        <w:t xml:space="preserve"> Erdwärme über Geothermie-Bohrungen</w:t>
      </w:r>
      <w:r w:rsidRPr="007415AC">
        <w:rPr>
          <w:rFonts w:cs="Arial"/>
          <w:bCs/>
          <w:iCs/>
        </w:rPr>
        <w:t xml:space="preserve">. </w:t>
      </w:r>
      <w:r w:rsidR="002A3A24">
        <w:rPr>
          <w:rFonts w:cs="Arial"/>
          <w:bCs/>
          <w:iCs/>
        </w:rPr>
        <w:t>Mit dem</w:t>
      </w:r>
      <w:r w:rsidRPr="007415AC">
        <w:rPr>
          <w:rFonts w:cs="Arial"/>
          <w:bCs/>
          <w:iCs/>
        </w:rPr>
        <w:t xml:space="preserve"> </w:t>
      </w:r>
      <w:r w:rsidR="002A3A24">
        <w:rPr>
          <w:rFonts w:cs="Arial"/>
          <w:bCs/>
          <w:iCs/>
        </w:rPr>
        <w:t xml:space="preserve">eigenen </w:t>
      </w:r>
      <w:r w:rsidRPr="007415AC">
        <w:rPr>
          <w:rFonts w:cs="Arial"/>
          <w:bCs/>
          <w:iCs/>
        </w:rPr>
        <w:t xml:space="preserve">Know-how des Unternehmens wird ein bedeutender Teil des Gebäudes nach </w:t>
      </w:r>
      <w:r w:rsidR="002A3A24">
        <w:rPr>
          <w:rFonts w:cs="Arial"/>
          <w:bCs/>
          <w:iCs/>
        </w:rPr>
        <w:t>dem</w:t>
      </w:r>
      <w:r w:rsidRPr="007415AC">
        <w:rPr>
          <w:rFonts w:cs="Arial"/>
          <w:bCs/>
          <w:iCs/>
        </w:rPr>
        <w:t xml:space="preserve"> </w:t>
      </w:r>
      <w:r w:rsidR="00225BBE">
        <w:rPr>
          <w:rFonts w:cs="Arial"/>
          <w:bCs/>
          <w:iCs/>
        </w:rPr>
        <w:t>„</w:t>
      </w:r>
      <w:r w:rsidRPr="007415AC">
        <w:rPr>
          <w:rFonts w:cs="Arial"/>
          <w:bCs/>
          <w:iCs/>
        </w:rPr>
        <w:t>Cradle</w:t>
      </w:r>
      <w:r w:rsidR="002A3A24">
        <w:rPr>
          <w:rFonts w:cs="Arial"/>
          <w:bCs/>
          <w:iCs/>
        </w:rPr>
        <w:t xml:space="preserve"> </w:t>
      </w:r>
      <w:r w:rsidRPr="007415AC">
        <w:rPr>
          <w:rFonts w:cs="Arial"/>
          <w:bCs/>
          <w:iCs/>
        </w:rPr>
        <w:t>to</w:t>
      </w:r>
      <w:r w:rsidR="002A3A24">
        <w:rPr>
          <w:rFonts w:cs="Arial"/>
          <w:bCs/>
          <w:iCs/>
        </w:rPr>
        <w:t xml:space="preserve"> </w:t>
      </w:r>
      <w:r w:rsidRPr="007415AC">
        <w:rPr>
          <w:rFonts w:cs="Arial"/>
          <w:bCs/>
          <w:iCs/>
        </w:rPr>
        <w:t>Cradle</w:t>
      </w:r>
      <w:r w:rsidR="00225BBE">
        <w:rPr>
          <w:rFonts w:cs="Arial"/>
          <w:bCs/>
          <w:iCs/>
        </w:rPr>
        <w:t>“</w:t>
      </w:r>
      <w:r w:rsidRPr="007415AC">
        <w:rPr>
          <w:rFonts w:cs="Arial"/>
          <w:bCs/>
          <w:iCs/>
        </w:rPr>
        <w:t>-</w:t>
      </w:r>
      <w:r w:rsidR="002A3A24">
        <w:rPr>
          <w:rFonts w:cs="Arial"/>
          <w:bCs/>
          <w:iCs/>
        </w:rPr>
        <w:t>Prinzip</w:t>
      </w:r>
      <w:r w:rsidRPr="007415AC">
        <w:rPr>
          <w:rFonts w:cs="Arial"/>
          <w:bCs/>
          <w:iCs/>
        </w:rPr>
        <w:t xml:space="preserve"> errichtet</w:t>
      </w:r>
      <w:r w:rsidR="002A3A24">
        <w:rPr>
          <w:rFonts w:cs="Arial"/>
          <w:bCs/>
          <w:iCs/>
        </w:rPr>
        <w:t>.</w:t>
      </w:r>
      <w:r w:rsidRPr="007415AC">
        <w:rPr>
          <w:rFonts w:cs="Arial"/>
          <w:bCs/>
          <w:iCs/>
        </w:rPr>
        <w:t xml:space="preserve"> </w:t>
      </w:r>
      <w:r w:rsidR="002A3A24">
        <w:rPr>
          <w:rFonts w:cs="Arial"/>
          <w:bCs/>
          <w:iCs/>
        </w:rPr>
        <w:t>Das</w:t>
      </w:r>
      <w:r w:rsidR="002A3A24" w:rsidRPr="002A3A24">
        <w:rPr>
          <w:rFonts w:cs="Arial"/>
          <w:bCs/>
          <w:iCs/>
        </w:rPr>
        <w:t xml:space="preserve"> kreislauffähige Verfahren</w:t>
      </w:r>
      <w:r w:rsidR="002A3A24">
        <w:rPr>
          <w:rFonts w:cs="Arial"/>
          <w:bCs/>
          <w:iCs/>
        </w:rPr>
        <w:t xml:space="preserve"> erlaubt es</w:t>
      </w:r>
      <w:r w:rsidR="002A3A24" w:rsidRPr="002A3A24">
        <w:rPr>
          <w:rFonts w:cs="Arial"/>
          <w:bCs/>
          <w:iCs/>
        </w:rPr>
        <w:t>, Baumaterialien nach einem späteren Gebäudeabriss in hoher Qualität wiederzuverwerten oder sie vollständig abbaubar in einen biologischen Kreislauf zurückzuführen</w:t>
      </w:r>
      <w:r w:rsidRPr="007415AC">
        <w:rPr>
          <w:rFonts w:cs="Arial"/>
          <w:bCs/>
          <w:iCs/>
        </w:rPr>
        <w:t xml:space="preserve">. </w:t>
      </w:r>
    </w:p>
    <w:p w14:paraId="234928D9" w14:textId="085F04CD" w:rsidR="007415AC" w:rsidRPr="007415AC" w:rsidRDefault="007415AC" w:rsidP="007415AC">
      <w:pPr>
        <w:spacing w:after="260" w:line="360" w:lineRule="auto"/>
        <w:rPr>
          <w:rFonts w:cs="Arial"/>
          <w:bCs/>
          <w:iCs/>
        </w:rPr>
      </w:pPr>
      <w:r w:rsidRPr="007415AC">
        <w:rPr>
          <w:rFonts w:cs="Arial"/>
          <w:bCs/>
          <w:iCs/>
        </w:rPr>
        <w:t xml:space="preserve">Detaillierte Informationen über die Eigenschaften der für den Bau verwendeten Materialien wurden im Materialpass gespeichert. Diese </w:t>
      </w:r>
      <w:r w:rsidR="004444B9">
        <w:rPr>
          <w:rFonts w:cs="Arial"/>
          <w:bCs/>
          <w:iCs/>
        </w:rPr>
        <w:t>Informationstransparenz</w:t>
      </w:r>
      <w:r w:rsidRPr="007415AC">
        <w:rPr>
          <w:rFonts w:cs="Arial"/>
          <w:bCs/>
          <w:iCs/>
        </w:rPr>
        <w:t xml:space="preserve"> wird durch den BIM-Prozess ermöglicht. </w:t>
      </w:r>
      <w:r w:rsidR="00304DD7">
        <w:rPr>
          <w:rFonts w:cs="Arial"/>
          <w:bCs/>
          <w:iCs/>
        </w:rPr>
        <w:lastRenderedPageBreak/>
        <w:t>Neben der</w:t>
      </w:r>
      <w:r w:rsidR="00304DD7" w:rsidRPr="007415AC">
        <w:rPr>
          <w:rFonts w:cs="Arial"/>
          <w:bCs/>
          <w:iCs/>
        </w:rPr>
        <w:t xml:space="preserve"> modularen</w:t>
      </w:r>
      <w:r w:rsidR="00304DD7">
        <w:rPr>
          <w:rFonts w:cs="Arial"/>
          <w:bCs/>
          <w:iCs/>
        </w:rPr>
        <w:t xml:space="preserve"> Bauweise trägt die </w:t>
      </w:r>
      <w:r w:rsidR="009A598E">
        <w:rPr>
          <w:rFonts w:cs="Arial"/>
          <w:bCs/>
          <w:iCs/>
        </w:rPr>
        <w:t>Anwendung von Lean-</w:t>
      </w:r>
      <w:r w:rsidRPr="007415AC">
        <w:rPr>
          <w:rFonts w:cs="Arial"/>
          <w:bCs/>
          <w:iCs/>
        </w:rPr>
        <w:t xml:space="preserve">Prinzipien zusätzlich </w:t>
      </w:r>
      <w:r w:rsidR="00304DD7">
        <w:rPr>
          <w:rFonts w:cs="Arial"/>
          <w:bCs/>
          <w:iCs/>
        </w:rPr>
        <w:t xml:space="preserve">dazu bei, </w:t>
      </w:r>
      <w:r w:rsidRPr="007415AC">
        <w:rPr>
          <w:rFonts w:cs="Arial"/>
          <w:bCs/>
          <w:iCs/>
        </w:rPr>
        <w:t xml:space="preserve">die Bauzeit auf ein Minimum </w:t>
      </w:r>
      <w:r w:rsidR="00304DD7">
        <w:rPr>
          <w:rFonts w:cs="Arial"/>
          <w:bCs/>
          <w:iCs/>
        </w:rPr>
        <w:t xml:space="preserve">zu </w:t>
      </w:r>
      <w:r w:rsidRPr="007415AC">
        <w:rPr>
          <w:rFonts w:cs="Arial"/>
          <w:bCs/>
          <w:iCs/>
        </w:rPr>
        <w:t>reduzier</w:t>
      </w:r>
      <w:r w:rsidR="00304DD7">
        <w:rPr>
          <w:rFonts w:cs="Arial"/>
          <w:bCs/>
          <w:iCs/>
        </w:rPr>
        <w:t>en</w:t>
      </w:r>
      <w:r w:rsidRPr="007415AC">
        <w:rPr>
          <w:rFonts w:cs="Arial"/>
          <w:bCs/>
          <w:iCs/>
        </w:rPr>
        <w:t xml:space="preserve">. </w:t>
      </w:r>
    </w:p>
    <w:p w14:paraId="48B0D297" w14:textId="06FE11EA" w:rsidR="007415AC" w:rsidRPr="007415AC" w:rsidRDefault="007415AC" w:rsidP="007415AC">
      <w:pPr>
        <w:spacing w:after="260" w:line="360" w:lineRule="auto"/>
        <w:rPr>
          <w:rFonts w:cs="Arial"/>
          <w:bCs/>
          <w:iCs/>
        </w:rPr>
      </w:pPr>
      <w:r w:rsidRPr="007415AC">
        <w:rPr>
          <w:rFonts w:cs="Arial"/>
          <w:bCs/>
          <w:iCs/>
        </w:rPr>
        <w:t>Dirk Holzmann</w:t>
      </w:r>
      <w:r w:rsidR="00EF720C">
        <w:rPr>
          <w:rFonts w:cs="Arial"/>
          <w:bCs/>
          <w:iCs/>
        </w:rPr>
        <w:t xml:space="preserve"> </w:t>
      </w:r>
      <w:r w:rsidRPr="007415AC">
        <w:rPr>
          <w:rFonts w:cs="Arial"/>
          <w:bCs/>
          <w:iCs/>
        </w:rPr>
        <w:t xml:space="preserve">führte die </w:t>
      </w:r>
      <w:r w:rsidR="004B5DD5">
        <w:rPr>
          <w:rFonts w:cs="Arial"/>
          <w:bCs/>
          <w:iCs/>
        </w:rPr>
        <w:t>Teilnehmer</w:t>
      </w:r>
      <w:r w:rsidRPr="007415AC">
        <w:rPr>
          <w:rFonts w:cs="Arial"/>
          <w:bCs/>
          <w:iCs/>
        </w:rPr>
        <w:t xml:space="preserve"> </w:t>
      </w:r>
      <w:r w:rsidR="00EF720C">
        <w:rPr>
          <w:rFonts w:cs="Arial"/>
          <w:bCs/>
          <w:iCs/>
        </w:rPr>
        <w:t>in</w:t>
      </w:r>
      <w:r w:rsidRPr="007415AC">
        <w:rPr>
          <w:rFonts w:cs="Arial"/>
          <w:bCs/>
          <w:iCs/>
        </w:rPr>
        <w:t xml:space="preserve"> eine</w:t>
      </w:r>
      <w:r w:rsidR="00EF720C">
        <w:rPr>
          <w:rFonts w:cs="Arial"/>
          <w:bCs/>
          <w:iCs/>
        </w:rPr>
        <w:t>m</w:t>
      </w:r>
      <w:r w:rsidRPr="007415AC">
        <w:rPr>
          <w:rFonts w:cs="Arial"/>
          <w:bCs/>
          <w:iCs/>
        </w:rPr>
        <w:t xml:space="preserve"> virtuellen Live-Rundgang durch das BIM-Modell und erläuterte, </w:t>
      </w:r>
      <w:r w:rsidR="004B5DD5">
        <w:rPr>
          <w:rFonts w:cs="Arial"/>
          <w:bCs/>
          <w:iCs/>
        </w:rPr>
        <w:t>dass</w:t>
      </w:r>
      <w:r w:rsidRPr="007415AC">
        <w:rPr>
          <w:rFonts w:cs="Arial"/>
          <w:bCs/>
          <w:iCs/>
        </w:rPr>
        <w:t xml:space="preserve"> es eine </w:t>
      </w:r>
      <w:r w:rsidR="004B5DD5">
        <w:rPr>
          <w:rFonts w:cs="Arial"/>
          <w:bCs/>
          <w:iCs/>
        </w:rPr>
        <w:t>einzelne</w:t>
      </w:r>
      <w:r w:rsidRPr="007415AC">
        <w:rPr>
          <w:rFonts w:cs="Arial"/>
          <w:bCs/>
          <w:iCs/>
        </w:rPr>
        <w:t xml:space="preserve"> und zuverlässige Quelle bietet, in der die gesamten Informationen des Gebäudes gespeichert sind</w:t>
      </w:r>
      <w:r w:rsidR="00EF720C">
        <w:rPr>
          <w:rFonts w:cs="Arial"/>
          <w:bCs/>
          <w:iCs/>
        </w:rPr>
        <w:t xml:space="preserve">: von Daten über die technische Gebäudeausrüstung bis </w:t>
      </w:r>
      <w:r w:rsidR="002C3D00">
        <w:rPr>
          <w:rFonts w:cs="Arial"/>
          <w:bCs/>
          <w:iCs/>
        </w:rPr>
        <w:t xml:space="preserve">hin </w:t>
      </w:r>
      <w:r w:rsidR="00EF720C">
        <w:rPr>
          <w:rFonts w:cs="Arial"/>
          <w:bCs/>
          <w:iCs/>
        </w:rPr>
        <w:t>zum Materialpass der Bauelemente</w:t>
      </w:r>
      <w:r w:rsidRPr="007415AC">
        <w:rPr>
          <w:rFonts w:cs="Arial"/>
          <w:bCs/>
          <w:iCs/>
        </w:rPr>
        <w:t xml:space="preserve">. </w:t>
      </w:r>
    </w:p>
    <w:p w14:paraId="428BC8D1" w14:textId="2C265FDE" w:rsidR="007415AC" w:rsidRPr="007415AC" w:rsidRDefault="00EF720C" w:rsidP="007415AC">
      <w:pPr>
        <w:spacing w:after="260" w:line="360" w:lineRule="auto"/>
        <w:rPr>
          <w:rFonts w:cs="Arial"/>
          <w:bCs/>
          <w:iCs/>
        </w:rPr>
      </w:pPr>
      <w:r>
        <w:rPr>
          <w:rFonts w:cs="Arial"/>
          <w:bCs/>
          <w:iCs/>
        </w:rPr>
        <w:t xml:space="preserve">Der Einsatz </w:t>
      </w:r>
      <w:r w:rsidR="006014B1">
        <w:rPr>
          <w:rFonts w:cs="Arial"/>
          <w:bCs/>
          <w:iCs/>
        </w:rPr>
        <w:t>digitaler</w:t>
      </w:r>
      <w:r>
        <w:rPr>
          <w:rFonts w:cs="Arial"/>
          <w:bCs/>
          <w:iCs/>
        </w:rPr>
        <w:t xml:space="preserve"> Technologien und das Konzept als </w:t>
      </w:r>
      <w:r w:rsidR="007415AC" w:rsidRPr="007415AC">
        <w:rPr>
          <w:rFonts w:cs="Arial"/>
          <w:bCs/>
          <w:iCs/>
        </w:rPr>
        <w:t>Customi</w:t>
      </w:r>
      <w:r w:rsidR="004B5DD5">
        <w:rPr>
          <w:rFonts w:cs="Arial"/>
          <w:bCs/>
          <w:iCs/>
        </w:rPr>
        <w:t>z</w:t>
      </w:r>
      <w:r w:rsidR="007415AC" w:rsidRPr="007415AC">
        <w:rPr>
          <w:rFonts w:cs="Arial"/>
          <w:bCs/>
          <w:iCs/>
        </w:rPr>
        <w:t xml:space="preserve">ed Smart Building </w:t>
      </w:r>
      <w:r w:rsidR="004B5DD5">
        <w:rPr>
          <w:rFonts w:cs="Arial"/>
          <w:bCs/>
          <w:iCs/>
        </w:rPr>
        <w:t>soll</w:t>
      </w:r>
      <w:r w:rsidR="006014B1">
        <w:rPr>
          <w:rFonts w:cs="Arial"/>
          <w:bCs/>
          <w:iCs/>
        </w:rPr>
        <w:t>en</w:t>
      </w:r>
      <w:r w:rsidR="007415AC" w:rsidRPr="007415AC">
        <w:rPr>
          <w:rFonts w:cs="Arial"/>
          <w:bCs/>
          <w:iCs/>
        </w:rPr>
        <w:t xml:space="preserve"> die </w:t>
      </w:r>
      <w:r w:rsidR="002E437E">
        <w:rPr>
          <w:rFonts w:cs="Arial"/>
          <w:bCs/>
          <w:iCs/>
        </w:rPr>
        <w:t>N</w:t>
      </w:r>
      <w:r w:rsidR="007415AC" w:rsidRPr="007415AC">
        <w:rPr>
          <w:rFonts w:cs="Arial"/>
          <w:bCs/>
          <w:iCs/>
        </w:rPr>
        <w:t>utzererfahrung im gesamten Gebäude verbesser</w:t>
      </w:r>
      <w:r w:rsidR="004B5DD5">
        <w:rPr>
          <w:rFonts w:cs="Arial"/>
          <w:bCs/>
          <w:iCs/>
        </w:rPr>
        <w:t>n</w:t>
      </w:r>
      <w:r w:rsidR="007415AC" w:rsidRPr="007415AC">
        <w:rPr>
          <w:rFonts w:cs="Arial"/>
          <w:bCs/>
          <w:iCs/>
        </w:rPr>
        <w:t xml:space="preserve">. </w:t>
      </w:r>
      <w:r w:rsidR="00450793">
        <w:rPr>
          <w:rFonts w:cs="Arial"/>
          <w:bCs/>
          <w:iCs/>
        </w:rPr>
        <w:t>Beispielsweise werden d</w:t>
      </w:r>
      <w:r w:rsidR="007415AC" w:rsidRPr="007415AC">
        <w:rPr>
          <w:rFonts w:cs="Arial"/>
          <w:bCs/>
          <w:iCs/>
        </w:rPr>
        <w:t xml:space="preserve">ie Mitarbeiter über eine digitale </w:t>
      </w:r>
      <w:r w:rsidR="004B5DD5">
        <w:rPr>
          <w:rFonts w:cs="Arial"/>
          <w:bCs/>
          <w:iCs/>
        </w:rPr>
        <w:t>App</w:t>
      </w:r>
      <w:r w:rsidR="007415AC" w:rsidRPr="007415AC">
        <w:rPr>
          <w:rFonts w:cs="Arial"/>
          <w:bCs/>
          <w:iCs/>
        </w:rPr>
        <w:t xml:space="preserve"> Räume buchen und interne Ressourcen effizient verwalten.  Das Gebäude bietet helle, gut belüftete Räume, die mit Blick auf Wohlbefinden und Hygiene konzipiert wurden. Die Verwendung natürlicher und wiederverwertbarer Materialien wird den Mitarbeitern einen gesünderen Arbeitsplatz bieten. Darüber hinaus wurden weitere </w:t>
      </w:r>
      <w:r w:rsidR="004B1011">
        <w:rPr>
          <w:rFonts w:cs="Arial"/>
          <w:bCs/>
          <w:iCs/>
        </w:rPr>
        <w:t>Elemente</w:t>
      </w:r>
      <w:r w:rsidR="007415AC" w:rsidRPr="007415AC">
        <w:rPr>
          <w:rFonts w:cs="Arial"/>
          <w:bCs/>
          <w:iCs/>
        </w:rPr>
        <w:t xml:space="preserve"> umgesetzt</w:t>
      </w:r>
      <w:r w:rsidR="004F0CD4">
        <w:rPr>
          <w:rFonts w:cs="Arial"/>
          <w:bCs/>
          <w:iCs/>
        </w:rPr>
        <w:t xml:space="preserve">, die zur Nachhaltigkeit und Biodiversität beitragen sollen, </w:t>
      </w:r>
      <w:r w:rsidR="004F0CD4" w:rsidRPr="007415AC">
        <w:rPr>
          <w:rFonts w:cs="Arial"/>
          <w:bCs/>
          <w:iCs/>
        </w:rPr>
        <w:t xml:space="preserve">wie </w:t>
      </w:r>
      <w:r w:rsidR="004F0CD4">
        <w:rPr>
          <w:rFonts w:cs="Arial"/>
          <w:bCs/>
          <w:iCs/>
        </w:rPr>
        <w:t>zum Beispiel</w:t>
      </w:r>
      <w:r w:rsidR="004F0CD4" w:rsidRPr="007415AC">
        <w:rPr>
          <w:rFonts w:cs="Arial"/>
          <w:bCs/>
          <w:iCs/>
        </w:rPr>
        <w:t xml:space="preserve"> eine </w:t>
      </w:r>
      <w:r w:rsidR="004F0CD4">
        <w:rPr>
          <w:rFonts w:cs="Arial"/>
          <w:bCs/>
          <w:iCs/>
        </w:rPr>
        <w:t>begrünte</w:t>
      </w:r>
      <w:r w:rsidR="004F0CD4" w:rsidRPr="007415AC">
        <w:rPr>
          <w:rFonts w:cs="Arial"/>
          <w:bCs/>
          <w:iCs/>
        </w:rPr>
        <w:t xml:space="preserve"> Fassade</w:t>
      </w:r>
      <w:r w:rsidR="007415AC" w:rsidRPr="007415AC">
        <w:rPr>
          <w:rFonts w:cs="Arial"/>
          <w:bCs/>
          <w:iCs/>
        </w:rPr>
        <w:t>.</w:t>
      </w:r>
    </w:p>
    <w:p w14:paraId="07A3CB3A" w14:textId="2B03525D" w:rsidR="007415AC" w:rsidRPr="007415AC" w:rsidRDefault="007415AC" w:rsidP="007415AC">
      <w:pPr>
        <w:spacing w:after="260" w:line="360" w:lineRule="auto"/>
        <w:rPr>
          <w:rFonts w:cs="Arial"/>
          <w:bCs/>
          <w:iCs/>
        </w:rPr>
      </w:pPr>
      <w:r w:rsidRPr="007415AC">
        <w:rPr>
          <w:rFonts w:cs="Arial"/>
          <w:bCs/>
          <w:iCs/>
        </w:rPr>
        <w:t>Peter Mösle</w:t>
      </w:r>
      <w:r w:rsidR="006014B1">
        <w:rPr>
          <w:rFonts w:cs="Arial"/>
          <w:bCs/>
          <w:iCs/>
        </w:rPr>
        <w:t xml:space="preserve"> </w:t>
      </w:r>
      <w:r w:rsidRPr="007415AC">
        <w:rPr>
          <w:rFonts w:cs="Arial"/>
          <w:bCs/>
          <w:iCs/>
        </w:rPr>
        <w:t xml:space="preserve">erläuterte, wie die Prinzipien der </w:t>
      </w:r>
      <w:r w:rsidR="006014B1">
        <w:rPr>
          <w:rFonts w:cs="Arial"/>
          <w:bCs/>
          <w:iCs/>
        </w:rPr>
        <w:t>Circular Economy</w:t>
      </w:r>
      <w:r w:rsidRPr="007415AC">
        <w:rPr>
          <w:rFonts w:cs="Arial"/>
          <w:bCs/>
          <w:iCs/>
        </w:rPr>
        <w:t xml:space="preserve"> bei der </w:t>
      </w:r>
      <w:r w:rsidR="006014B1">
        <w:rPr>
          <w:rFonts w:cs="Arial"/>
          <w:bCs/>
          <w:iCs/>
        </w:rPr>
        <w:t>Errichtung</w:t>
      </w:r>
      <w:r w:rsidRPr="007415AC">
        <w:rPr>
          <w:rFonts w:cs="Arial"/>
          <w:bCs/>
          <w:iCs/>
        </w:rPr>
        <w:t xml:space="preserve"> des </w:t>
      </w:r>
      <w:r w:rsidR="006014B1">
        <w:rPr>
          <w:rFonts w:cs="Arial"/>
          <w:bCs/>
          <w:iCs/>
        </w:rPr>
        <w:t>neuen Gebäudes</w:t>
      </w:r>
      <w:r w:rsidRPr="007415AC">
        <w:rPr>
          <w:rFonts w:cs="Arial"/>
          <w:bCs/>
          <w:iCs/>
        </w:rPr>
        <w:t xml:space="preserve"> </w:t>
      </w:r>
      <w:r w:rsidR="006014B1">
        <w:rPr>
          <w:rFonts w:cs="Arial"/>
          <w:bCs/>
          <w:iCs/>
        </w:rPr>
        <w:t xml:space="preserve">zum Einsatz kommen: </w:t>
      </w:r>
      <w:r w:rsidR="00220191">
        <w:rPr>
          <w:rFonts w:cs="Arial"/>
          <w:bCs/>
          <w:iCs/>
        </w:rPr>
        <w:t>„</w:t>
      </w:r>
      <w:r w:rsidR="006014B1">
        <w:rPr>
          <w:rFonts w:cs="Arial"/>
          <w:bCs/>
          <w:iCs/>
        </w:rPr>
        <w:t xml:space="preserve">Erst die </w:t>
      </w:r>
      <w:r w:rsidRPr="007415AC">
        <w:rPr>
          <w:rFonts w:cs="Arial"/>
          <w:bCs/>
          <w:iCs/>
        </w:rPr>
        <w:t xml:space="preserve">digitalen Werkzeuge </w:t>
      </w:r>
      <w:r w:rsidR="006014B1">
        <w:rPr>
          <w:rFonts w:cs="Arial"/>
          <w:bCs/>
          <w:iCs/>
        </w:rPr>
        <w:t>machen die Umsetzung nach Cradle to Cradle</w:t>
      </w:r>
      <w:r w:rsidRPr="007415AC">
        <w:rPr>
          <w:rFonts w:cs="Arial"/>
          <w:bCs/>
          <w:iCs/>
        </w:rPr>
        <w:t xml:space="preserve"> möglich. Bei </w:t>
      </w:r>
      <w:r w:rsidR="006014B1">
        <w:rPr>
          <w:rFonts w:cs="Arial"/>
          <w:bCs/>
          <w:iCs/>
        </w:rPr>
        <w:t>unserem neuen Bürogebäude</w:t>
      </w:r>
      <w:r w:rsidRPr="007415AC">
        <w:rPr>
          <w:rFonts w:cs="Arial"/>
          <w:bCs/>
          <w:iCs/>
        </w:rPr>
        <w:t xml:space="preserve"> werden die Räume so gestaltet, dass sie sich positiv auf die Luftqualität im Büro und die </w:t>
      </w:r>
      <w:r w:rsidR="00D42AE5">
        <w:rPr>
          <w:rFonts w:cs="Arial"/>
          <w:bCs/>
          <w:iCs/>
        </w:rPr>
        <w:t xml:space="preserve">Gesundheit und </w:t>
      </w:r>
      <w:r w:rsidRPr="007415AC">
        <w:rPr>
          <w:rFonts w:cs="Arial"/>
          <w:bCs/>
          <w:iCs/>
        </w:rPr>
        <w:t>Produktivität der Mitarbeiter auswirken</w:t>
      </w:r>
      <w:r w:rsidR="00220191">
        <w:rPr>
          <w:rFonts w:cs="Arial"/>
          <w:bCs/>
          <w:iCs/>
        </w:rPr>
        <w:t>“</w:t>
      </w:r>
      <w:r w:rsidRPr="007415AC">
        <w:rPr>
          <w:rFonts w:cs="Arial"/>
          <w:bCs/>
          <w:iCs/>
        </w:rPr>
        <w:t xml:space="preserve">. </w:t>
      </w:r>
    </w:p>
    <w:p w14:paraId="31B8269F" w14:textId="206ADDB5" w:rsidR="007415AC" w:rsidRPr="007415AC" w:rsidRDefault="007415AC" w:rsidP="007415AC">
      <w:pPr>
        <w:spacing w:after="260" w:line="360" w:lineRule="auto"/>
        <w:rPr>
          <w:rFonts w:cs="Arial"/>
          <w:bCs/>
          <w:iCs/>
        </w:rPr>
      </w:pPr>
      <w:r w:rsidRPr="007415AC">
        <w:rPr>
          <w:rFonts w:cs="Arial"/>
          <w:bCs/>
          <w:iCs/>
        </w:rPr>
        <w:t>Im Jahr 2020 feiert Drees &amp; Sommer sein 50-jähriges Jubiläum</w:t>
      </w:r>
      <w:r w:rsidR="00280F66">
        <w:rPr>
          <w:rFonts w:cs="Arial"/>
          <w:bCs/>
          <w:iCs/>
        </w:rPr>
        <w:t xml:space="preserve"> </w:t>
      </w:r>
      <w:r w:rsidRPr="007415AC">
        <w:rPr>
          <w:rFonts w:cs="Arial"/>
          <w:bCs/>
          <w:iCs/>
        </w:rPr>
        <w:t>und dieses Gebäude zeigt alle Aspekte der Erfahrung des Beratungsunternehmens</w:t>
      </w:r>
      <w:r w:rsidR="002C3D00">
        <w:rPr>
          <w:rFonts w:cs="Arial"/>
          <w:bCs/>
          <w:iCs/>
        </w:rPr>
        <w:t xml:space="preserve">. </w:t>
      </w:r>
      <w:r w:rsidRPr="007415AC">
        <w:rPr>
          <w:rFonts w:cs="Arial"/>
          <w:bCs/>
          <w:iCs/>
        </w:rPr>
        <w:t xml:space="preserve">Steffen Szeidl: </w:t>
      </w:r>
      <w:r w:rsidR="00220191">
        <w:rPr>
          <w:rFonts w:cs="Arial"/>
          <w:bCs/>
          <w:iCs/>
        </w:rPr>
        <w:t>„</w:t>
      </w:r>
      <w:r w:rsidRPr="007415AC">
        <w:rPr>
          <w:rFonts w:cs="Arial"/>
          <w:bCs/>
          <w:iCs/>
        </w:rPr>
        <w:t xml:space="preserve">Mit </w:t>
      </w:r>
      <w:r w:rsidR="006014B1">
        <w:rPr>
          <w:rFonts w:cs="Arial"/>
          <w:bCs/>
          <w:iCs/>
        </w:rPr>
        <w:t>unserem Projekt am Hauptsitz des Unternehmens</w:t>
      </w:r>
      <w:r w:rsidR="002E437E">
        <w:rPr>
          <w:rFonts w:cs="Arial"/>
          <w:bCs/>
          <w:iCs/>
        </w:rPr>
        <w:t xml:space="preserve"> leben wir vor,</w:t>
      </w:r>
      <w:r w:rsidRPr="007415AC">
        <w:rPr>
          <w:rFonts w:cs="Arial"/>
          <w:bCs/>
          <w:iCs/>
        </w:rPr>
        <w:t xml:space="preserve"> </w:t>
      </w:r>
      <w:r w:rsidR="006014B1">
        <w:rPr>
          <w:rFonts w:cs="Arial"/>
          <w:bCs/>
          <w:iCs/>
        </w:rPr>
        <w:t xml:space="preserve">was wir predigen: </w:t>
      </w:r>
      <w:r w:rsidR="002E437E">
        <w:rPr>
          <w:rFonts w:cs="Arial"/>
          <w:bCs/>
          <w:iCs/>
        </w:rPr>
        <w:t xml:space="preserve">Bauen </w:t>
      </w:r>
      <w:r w:rsidR="006014B1">
        <w:rPr>
          <w:rFonts w:cs="Arial"/>
          <w:bCs/>
          <w:iCs/>
        </w:rPr>
        <w:t>nach einem</w:t>
      </w:r>
      <w:r w:rsidR="006014B1" w:rsidRPr="007415AC">
        <w:rPr>
          <w:rFonts w:cs="Arial"/>
          <w:bCs/>
          <w:iCs/>
        </w:rPr>
        <w:t xml:space="preserve"> ganzheitlichen Ansatz</w:t>
      </w:r>
      <w:r w:rsidR="00220191">
        <w:rPr>
          <w:rFonts w:cs="Arial"/>
          <w:bCs/>
          <w:iCs/>
        </w:rPr>
        <w:t>“</w:t>
      </w:r>
      <w:r w:rsidRPr="007415AC">
        <w:rPr>
          <w:rFonts w:cs="Arial"/>
          <w:bCs/>
          <w:iCs/>
        </w:rPr>
        <w:t>.</w:t>
      </w:r>
    </w:p>
    <w:p w14:paraId="287B0553" w14:textId="77777777" w:rsidR="00957A74" w:rsidRDefault="00957A74" w:rsidP="7A2B452F">
      <w:pPr>
        <w:pStyle w:val="Text"/>
        <w:spacing w:after="0" w:line="360" w:lineRule="auto"/>
        <w:ind w:right="-1"/>
        <w:rPr>
          <w:rFonts w:cs="Arial"/>
        </w:rPr>
      </w:pPr>
    </w:p>
    <w:p w14:paraId="30F277AA" w14:textId="0395E4E6" w:rsidR="00930ACA" w:rsidRDefault="7A2B452F" w:rsidP="7A2B452F">
      <w:pPr>
        <w:pStyle w:val="Text"/>
        <w:spacing w:after="0" w:line="360" w:lineRule="auto"/>
        <w:ind w:right="-1"/>
        <w:rPr>
          <w:rFonts w:cs="Arial"/>
        </w:rPr>
      </w:pPr>
      <w:r w:rsidRPr="7A2B452F">
        <w:rPr>
          <w:rFonts w:cs="Arial"/>
        </w:rPr>
        <w:t>* * *</w:t>
      </w:r>
    </w:p>
    <w:p w14:paraId="520CF0FB" w14:textId="02F62B56" w:rsidR="00DA6CC2" w:rsidRPr="00DA6CC2" w:rsidRDefault="00DA6CC2" w:rsidP="00DA6CC2">
      <w:pPr>
        <w:pStyle w:val="Text"/>
        <w:spacing w:line="360" w:lineRule="auto"/>
        <w:ind w:right="-1"/>
        <w:rPr>
          <w:rFonts w:cs="Arial"/>
          <w:b/>
          <w:bCs/>
          <w:i/>
          <w:iCs/>
        </w:rPr>
      </w:pPr>
      <w:r w:rsidRPr="00DA6CC2">
        <w:rPr>
          <w:rFonts w:cs="Arial"/>
          <w:b/>
          <w:bCs/>
          <w:i/>
          <w:iCs/>
        </w:rPr>
        <w:t>Drees &amp; Sommer: Innovativer Partner für Beraten, Planen, Bauen und Betreiben.</w:t>
      </w:r>
    </w:p>
    <w:p w14:paraId="0EE5A9B7" w14:textId="31E187FF" w:rsidR="009B1172" w:rsidRDefault="007C1535" w:rsidP="007C1535">
      <w:pPr>
        <w:spacing w:after="260" w:line="360" w:lineRule="auto"/>
        <w:rPr>
          <w:rFonts w:cs="Arial"/>
          <w:bCs/>
          <w:i/>
        </w:rPr>
      </w:pPr>
      <w:r w:rsidRPr="007C1535">
        <w:rPr>
          <w:rFonts w:cs="Arial"/>
          <w:bCs/>
          <w:i/>
        </w:rPr>
        <w:t>Als führendes europäisches Beratungs-, Planungs- und Projektmanagementunternehmen begleitet Drees &amp; Sommer private und öffentliche Bauherren sowie Investoren seit 50 Jahren in allen Fragen rund um Immobilien und Infrastruktur – analog und digital. Durch zukunftsweisende Beratung bietet das Unternehmen Lösungen für erfolgreiche Gebäude, renditestarke Portfolios, leistungsfähige Infrastruktur und lebenswerte Städte an. In interdisziplinären Teams unterstützen die rund 4</w:t>
      </w:r>
      <w:r>
        <w:rPr>
          <w:rFonts w:cs="Arial"/>
          <w:bCs/>
          <w:i/>
        </w:rPr>
        <w:t>.</w:t>
      </w:r>
      <w:r w:rsidRPr="007C1535">
        <w:rPr>
          <w:rFonts w:cs="Arial"/>
          <w:bCs/>
          <w:i/>
        </w:rPr>
        <w:t xml:space="preserve">000 </w:t>
      </w:r>
      <w:r w:rsidRPr="007C1535">
        <w:rPr>
          <w:rFonts w:cs="Arial"/>
          <w:bCs/>
          <w:i/>
        </w:rPr>
        <w:lastRenderedPageBreak/>
        <w:t>Mitarbeiterinnen und Mitarbeiter an weltweit 46 Standorten</w:t>
      </w:r>
      <w:r w:rsidR="00B60648">
        <w:rPr>
          <w:rFonts w:cs="Arial"/>
          <w:bCs/>
          <w:i/>
        </w:rPr>
        <w:t>, darunter auch einer in Wien,</w:t>
      </w:r>
      <w:bookmarkStart w:id="0" w:name="_GoBack"/>
      <w:bookmarkEnd w:id="0"/>
      <w:r w:rsidRPr="007C1535">
        <w:rPr>
          <w:rFonts w:cs="Arial"/>
          <w:bCs/>
          <w:i/>
        </w:rPr>
        <w:t xml:space="preserve"> Auftraggeber unterschiedlichster Branchen. Alle Leistungen erbringt das partnergeführte Unternehmen unter der Prämisse, Ökonomie und Ökologie zu vereinen. Diese ganzheitliche Herangehensweise heißt bei Drees &amp; Sommer „the blue way“.</w:t>
      </w:r>
    </w:p>
    <w:p w14:paraId="6F48B2DB" w14:textId="4FC43E01" w:rsidR="000675AE" w:rsidRPr="007B0ADB" w:rsidRDefault="000675AE" w:rsidP="000675AE">
      <w:pPr>
        <w:spacing w:after="260" w:line="360" w:lineRule="auto"/>
        <w:rPr>
          <w:rFonts w:cs="Arial"/>
          <w:i/>
        </w:rPr>
      </w:pPr>
    </w:p>
    <w:sectPr w:rsidR="000675AE" w:rsidRPr="007B0ADB" w:rsidSect="004E25AF">
      <w:headerReference w:type="default" r:id="rId8"/>
      <w:footerReference w:type="default" r:id="rId9"/>
      <w:headerReference w:type="first" r:id="rId10"/>
      <w:footerReference w:type="first" r:id="rId11"/>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55884" w14:textId="77777777" w:rsidR="00B600A7" w:rsidRDefault="00B600A7">
      <w:r>
        <w:separator/>
      </w:r>
    </w:p>
  </w:endnote>
  <w:endnote w:type="continuationSeparator" w:id="0">
    <w:p w14:paraId="30980A67" w14:textId="77777777" w:rsidR="00B600A7" w:rsidRDefault="00B6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5CD5FC43" w:rsidR="007E41E6" w:rsidRDefault="007E41E6" w:rsidP="009B1172">
    <w:pPr>
      <w:pStyle w:val="Textkrper"/>
      <w:tabs>
        <w:tab w:val="left" w:pos="7938"/>
        <w:tab w:val="left" w:pos="8222"/>
      </w:tabs>
      <w:ind w:right="-1"/>
      <w:rPr>
        <w:rFonts w:ascii="Arial" w:hAnsi="Arial" w:cs="Arial"/>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&lt;Ergebnisprotokoll&gt;15.04.1994/hs</w:t>
          </w:r>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65DA6" w14:textId="77777777" w:rsidR="00B600A7" w:rsidRDefault="00B600A7">
      <w:r>
        <w:separator/>
      </w:r>
    </w:p>
  </w:footnote>
  <w:footnote w:type="continuationSeparator" w:id="0">
    <w:p w14:paraId="0EA659BE" w14:textId="77777777" w:rsidR="00B600A7" w:rsidRDefault="00B6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22043087" w:rsidR="007E41E6" w:rsidRPr="000A78E9" w:rsidRDefault="00F3064A">
    <w:pPr>
      <w:pStyle w:val="Berichtsart"/>
      <w:rPr>
        <w:noProof/>
      </w:rPr>
    </w:pPr>
    <w:r>
      <w:rPr>
        <w:noProof/>
      </w:rPr>
      <w:drawing>
        <wp:anchor distT="0" distB="0" distL="114300" distR="114300" simplePos="0" relativeHeight="251657216" behindDoc="0" locked="0" layoutInCell="1" allowOverlap="1" wp14:anchorId="570745FF" wp14:editId="064BB8FB">
          <wp:simplePos x="0" y="0"/>
          <wp:positionH relativeFrom="column">
            <wp:posOffset>4475949</wp:posOffset>
          </wp:positionH>
          <wp:positionV relativeFrom="paragraph">
            <wp:posOffset>-196795</wp:posOffset>
          </wp:positionV>
          <wp:extent cx="1895475" cy="7099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1E6" w:rsidRPr="000A78E9">
      <w:rPr>
        <w:noProof/>
      </w:rPr>
      <w:t>Presseinformation</w:t>
    </w:r>
  </w:p>
  <w:p w14:paraId="089C6187" w14:textId="5DBA9CE9" w:rsidR="007E41E6" w:rsidRDefault="007415AC">
    <w:pPr>
      <w:pStyle w:val="Kopfzeile"/>
    </w:pPr>
    <w:r>
      <w:t>1</w:t>
    </w:r>
    <w:r w:rsidR="00EE1834">
      <w:t>6</w:t>
    </w:r>
    <w:r w:rsidR="00DF54AC">
      <w:t>.</w:t>
    </w:r>
    <w:r w:rsidR="00A2757A">
      <w:t>1</w:t>
    </w:r>
    <w:r>
      <w:t>1</w:t>
    </w:r>
    <w:r w:rsidR="00000042">
      <w:t>.20</w:t>
    </w:r>
    <w:r w:rsidR="001D5A1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444AD0"/>
    <w:rsid w:val="00000042"/>
    <w:rsid w:val="0000270B"/>
    <w:rsid w:val="00007F8C"/>
    <w:rsid w:val="000106AE"/>
    <w:rsid w:val="0001071C"/>
    <w:rsid w:val="00012B60"/>
    <w:rsid w:val="00016C86"/>
    <w:rsid w:val="00017C3A"/>
    <w:rsid w:val="00021218"/>
    <w:rsid w:val="00021CBE"/>
    <w:rsid w:val="0002430B"/>
    <w:rsid w:val="0003023B"/>
    <w:rsid w:val="00030241"/>
    <w:rsid w:val="00031718"/>
    <w:rsid w:val="00034AD3"/>
    <w:rsid w:val="00035237"/>
    <w:rsid w:val="000360C2"/>
    <w:rsid w:val="00037AE4"/>
    <w:rsid w:val="00041A67"/>
    <w:rsid w:val="00043467"/>
    <w:rsid w:val="000459D4"/>
    <w:rsid w:val="00046B95"/>
    <w:rsid w:val="00047A19"/>
    <w:rsid w:val="00051BFF"/>
    <w:rsid w:val="00052A79"/>
    <w:rsid w:val="000549BD"/>
    <w:rsid w:val="00055881"/>
    <w:rsid w:val="00060C41"/>
    <w:rsid w:val="00065212"/>
    <w:rsid w:val="00065913"/>
    <w:rsid w:val="000675AE"/>
    <w:rsid w:val="0007060F"/>
    <w:rsid w:val="00070C9A"/>
    <w:rsid w:val="00072A5E"/>
    <w:rsid w:val="000738A5"/>
    <w:rsid w:val="00073A96"/>
    <w:rsid w:val="00075532"/>
    <w:rsid w:val="000811DF"/>
    <w:rsid w:val="00084BC2"/>
    <w:rsid w:val="00084FE6"/>
    <w:rsid w:val="000913E0"/>
    <w:rsid w:val="00091BD5"/>
    <w:rsid w:val="000A14A3"/>
    <w:rsid w:val="000A216B"/>
    <w:rsid w:val="000A2590"/>
    <w:rsid w:val="000A6D32"/>
    <w:rsid w:val="000A78E9"/>
    <w:rsid w:val="000A7E21"/>
    <w:rsid w:val="000B0DE2"/>
    <w:rsid w:val="000B14A1"/>
    <w:rsid w:val="000B4DA6"/>
    <w:rsid w:val="000B69AC"/>
    <w:rsid w:val="000B7A0B"/>
    <w:rsid w:val="000C0905"/>
    <w:rsid w:val="000C0D6D"/>
    <w:rsid w:val="000C2A1D"/>
    <w:rsid w:val="000C4459"/>
    <w:rsid w:val="000C501E"/>
    <w:rsid w:val="000C7E8E"/>
    <w:rsid w:val="000D2918"/>
    <w:rsid w:val="000D3608"/>
    <w:rsid w:val="000D47DA"/>
    <w:rsid w:val="000E1A5A"/>
    <w:rsid w:val="000E26DB"/>
    <w:rsid w:val="000E4B01"/>
    <w:rsid w:val="000F3B09"/>
    <w:rsid w:val="000F4A45"/>
    <w:rsid w:val="000F569F"/>
    <w:rsid w:val="00100F54"/>
    <w:rsid w:val="001021F6"/>
    <w:rsid w:val="00103AA7"/>
    <w:rsid w:val="001052CF"/>
    <w:rsid w:val="001071A9"/>
    <w:rsid w:val="00123026"/>
    <w:rsid w:val="0012422D"/>
    <w:rsid w:val="00124D85"/>
    <w:rsid w:val="001259F9"/>
    <w:rsid w:val="00126845"/>
    <w:rsid w:val="0012708F"/>
    <w:rsid w:val="00130D4D"/>
    <w:rsid w:val="001310CA"/>
    <w:rsid w:val="00134FBF"/>
    <w:rsid w:val="00135A86"/>
    <w:rsid w:val="00140F09"/>
    <w:rsid w:val="00146670"/>
    <w:rsid w:val="00146C27"/>
    <w:rsid w:val="001562B0"/>
    <w:rsid w:val="001576B2"/>
    <w:rsid w:val="00162639"/>
    <w:rsid w:val="0016644E"/>
    <w:rsid w:val="00172D1B"/>
    <w:rsid w:val="00174B42"/>
    <w:rsid w:val="00176713"/>
    <w:rsid w:val="001768D3"/>
    <w:rsid w:val="001805A3"/>
    <w:rsid w:val="00180693"/>
    <w:rsid w:val="00180A52"/>
    <w:rsid w:val="00182D6B"/>
    <w:rsid w:val="00191937"/>
    <w:rsid w:val="0019337C"/>
    <w:rsid w:val="001944DB"/>
    <w:rsid w:val="00195710"/>
    <w:rsid w:val="001976D3"/>
    <w:rsid w:val="00197E36"/>
    <w:rsid w:val="001A27DF"/>
    <w:rsid w:val="001A2E4E"/>
    <w:rsid w:val="001A2F72"/>
    <w:rsid w:val="001B1367"/>
    <w:rsid w:val="001B2438"/>
    <w:rsid w:val="001B5B30"/>
    <w:rsid w:val="001B60F4"/>
    <w:rsid w:val="001B7FE4"/>
    <w:rsid w:val="001C14D6"/>
    <w:rsid w:val="001C2E96"/>
    <w:rsid w:val="001C3812"/>
    <w:rsid w:val="001C5C4F"/>
    <w:rsid w:val="001C5CE9"/>
    <w:rsid w:val="001C7823"/>
    <w:rsid w:val="001D2916"/>
    <w:rsid w:val="001D56D9"/>
    <w:rsid w:val="001D5A15"/>
    <w:rsid w:val="001D6D8E"/>
    <w:rsid w:val="001D6F4C"/>
    <w:rsid w:val="001E41D9"/>
    <w:rsid w:val="001E5387"/>
    <w:rsid w:val="001F2099"/>
    <w:rsid w:val="001F388E"/>
    <w:rsid w:val="001F4B75"/>
    <w:rsid w:val="001F5AA2"/>
    <w:rsid w:val="001F5D4F"/>
    <w:rsid w:val="00215D4D"/>
    <w:rsid w:val="00220191"/>
    <w:rsid w:val="00222449"/>
    <w:rsid w:val="00224377"/>
    <w:rsid w:val="00225811"/>
    <w:rsid w:val="00225BBE"/>
    <w:rsid w:val="00230135"/>
    <w:rsid w:val="00230E4E"/>
    <w:rsid w:val="00232BD5"/>
    <w:rsid w:val="00234738"/>
    <w:rsid w:val="002366DC"/>
    <w:rsid w:val="002374AA"/>
    <w:rsid w:val="00241FF5"/>
    <w:rsid w:val="0024306E"/>
    <w:rsid w:val="002433C8"/>
    <w:rsid w:val="00245CE5"/>
    <w:rsid w:val="00251112"/>
    <w:rsid w:val="002525BE"/>
    <w:rsid w:val="00252F11"/>
    <w:rsid w:val="0025363D"/>
    <w:rsid w:val="00254060"/>
    <w:rsid w:val="002541CC"/>
    <w:rsid w:val="002576C7"/>
    <w:rsid w:val="0026579E"/>
    <w:rsid w:val="0026735A"/>
    <w:rsid w:val="00275451"/>
    <w:rsid w:val="00276751"/>
    <w:rsid w:val="00277565"/>
    <w:rsid w:val="002805CF"/>
    <w:rsid w:val="00280839"/>
    <w:rsid w:val="00280F66"/>
    <w:rsid w:val="002828C2"/>
    <w:rsid w:val="00283828"/>
    <w:rsid w:val="0028621C"/>
    <w:rsid w:val="00286FFD"/>
    <w:rsid w:val="00290B60"/>
    <w:rsid w:val="002A1B60"/>
    <w:rsid w:val="002A3A24"/>
    <w:rsid w:val="002A4868"/>
    <w:rsid w:val="002A4EB9"/>
    <w:rsid w:val="002A7534"/>
    <w:rsid w:val="002B0D7C"/>
    <w:rsid w:val="002B2D78"/>
    <w:rsid w:val="002B7046"/>
    <w:rsid w:val="002B7874"/>
    <w:rsid w:val="002C0E93"/>
    <w:rsid w:val="002C1F63"/>
    <w:rsid w:val="002C21A9"/>
    <w:rsid w:val="002C247D"/>
    <w:rsid w:val="002C281F"/>
    <w:rsid w:val="002C38CC"/>
    <w:rsid w:val="002C3D00"/>
    <w:rsid w:val="002C50DD"/>
    <w:rsid w:val="002C5AA3"/>
    <w:rsid w:val="002C5C49"/>
    <w:rsid w:val="002C67E5"/>
    <w:rsid w:val="002D233C"/>
    <w:rsid w:val="002E1820"/>
    <w:rsid w:val="002E437E"/>
    <w:rsid w:val="002F3CC2"/>
    <w:rsid w:val="002F7EF9"/>
    <w:rsid w:val="003007FB"/>
    <w:rsid w:val="00301BDE"/>
    <w:rsid w:val="00303D8C"/>
    <w:rsid w:val="00303EEB"/>
    <w:rsid w:val="003042AB"/>
    <w:rsid w:val="00304DD7"/>
    <w:rsid w:val="00310082"/>
    <w:rsid w:val="0031222B"/>
    <w:rsid w:val="00316C5A"/>
    <w:rsid w:val="00316F90"/>
    <w:rsid w:val="00317AD7"/>
    <w:rsid w:val="00320898"/>
    <w:rsid w:val="00320C01"/>
    <w:rsid w:val="003211BA"/>
    <w:rsid w:val="00322311"/>
    <w:rsid w:val="00324E5D"/>
    <w:rsid w:val="00325C7F"/>
    <w:rsid w:val="00327863"/>
    <w:rsid w:val="00327E63"/>
    <w:rsid w:val="00327F97"/>
    <w:rsid w:val="00330425"/>
    <w:rsid w:val="003360BF"/>
    <w:rsid w:val="003375BE"/>
    <w:rsid w:val="00340654"/>
    <w:rsid w:val="00342809"/>
    <w:rsid w:val="003451DA"/>
    <w:rsid w:val="00347AE7"/>
    <w:rsid w:val="00352077"/>
    <w:rsid w:val="003536AB"/>
    <w:rsid w:val="00354E02"/>
    <w:rsid w:val="00356F9F"/>
    <w:rsid w:val="00361A3E"/>
    <w:rsid w:val="00361BC7"/>
    <w:rsid w:val="003663C3"/>
    <w:rsid w:val="00370A87"/>
    <w:rsid w:val="003737A9"/>
    <w:rsid w:val="00373F1A"/>
    <w:rsid w:val="00376194"/>
    <w:rsid w:val="00376A7A"/>
    <w:rsid w:val="00381B0F"/>
    <w:rsid w:val="00385EB9"/>
    <w:rsid w:val="00394003"/>
    <w:rsid w:val="00394E29"/>
    <w:rsid w:val="00396F98"/>
    <w:rsid w:val="003A2161"/>
    <w:rsid w:val="003A4024"/>
    <w:rsid w:val="003A501D"/>
    <w:rsid w:val="003B0B04"/>
    <w:rsid w:val="003B203B"/>
    <w:rsid w:val="003B25AE"/>
    <w:rsid w:val="003B4DB3"/>
    <w:rsid w:val="003C0C00"/>
    <w:rsid w:val="003C21B8"/>
    <w:rsid w:val="003C238A"/>
    <w:rsid w:val="003C2A39"/>
    <w:rsid w:val="003C337B"/>
    <w:rsid w:val="003C6671"/>
    <w:rsid w:val="003C6D9B"/>
    <w:rsid w:val="003C74C7"/>
    <w:rsid w:val="003D0E2B"/>
    <w:rsid w:val="003D1BCC"/>
    <w:rsid w:val="003F32B9"/>
    <w:rsid w:val="003F3E1A"/>
    <w:rsid w:val="00401B7F"/>
    <w:rsid w:val="004024C5"/>
    <w:rsid w:val="004032AB"/>
    <w:rsid w:val="004042C5"/>
    <w:rsid w:val="00410484"/>
    <w:rsid w:val="0041119F"/>
    <w:rsid w:val="00414CB4"/>
    <w:rsid w:val="00421605"/>
    <w:rsid w:val="00425EE9"/>
    <w:rsid w:val="00430E1F"/>
    <w:rsid w:val="00435CB2"/>
    <w:rsid w:val="004412BE"/>
    <w:rsid w:val="004433DE"/>
    <w:rsid w:val="00443910"/>
    <w:rsid w:val="004444B9"/>
    <w:rsid w:val="00444AD0"/>
    <w:rsid w:val="00445457"/>
    <w:rsid w:val="0044571F"/>
    <w:rsid w:val="00447CCF"/>
    <w:rsid w:val="00450793"/>
    <w:rsid w:val="004508C3"/>
    <w:rsid w:val="00451F08"/>
    <w:rsid w:val="0045227E"/>
    <w:rsid w:val="004551A7"/>
    <w:rsid w:val="00456222"/>
    <w:rsid w:val="00457F44"/>
    <w:rsid w:val="004601A0"/>
    <w:rsid w:val="0046550C"/>
    <w:rsid w:val="00466060"/>
    <w:rsid w:val="0046657E"/>
    <w:rsid w:val="00475910"/>
    <w:rsid w:val="00475969"/>
    <w:rsid w:val="00480C67"/>
    <w:rsid w:val="00490F47"/>
    <w:rsid w:val="00495C4A"/>
    <w:rsid w:val="00496006"/>
    <w:rsid w:val="004A0E98"/>
    <w:rsid w:val="004A172C"/>
    <w:rsid w:val="004A7ACF"/>
    <w:rsid w:val="004B1011"/>
    <w:rsid w:val="004B5DD5"/>
    <w:rsid w:val="004B6213"/>
    <w:rsid w:val="004C11B7"/>
    <w:rsid w:val="004C12AD"/>
    <w:rsid w:val="004C1D22"/>
    <w:rsid w:val="004C7093"/>
    <w:rsid w:val="004D157C"/>
    <w:rsid w:val="004D1A33"/>
    <w:rsid w:val="004D6EF1"/>
    <w:rsid w:val="004D7A15"/>
    <w:rsid w:val="004E0B03"/>
    <w:rsid w:val="004E25AF"/>
    <w:rsid w:val="004E2FCE"/>
    <w:rsid w:val="004E651E"/>
    <w:rsid w:val="004E6A1A"/>
    <w:rsid w:val="004F04CA"/>
    <w:rsid w:val="004F0CD4"/>
    <w:rsid w:val="00505E06"/>
    <w:rsid w:val="00506C3E"/>
    <w:rsid w:val="00510BA7"/>
    <w:rsid w:val="00511E0E"/>
    <w:rsid w:val="00514C50"/>
    <w:rsid w:val="00517713"/>
    <w:rsid w:val="00517A63"/>
    <w:rsid w:val="0052389A"/>
    <w:rsid w:val="00526093"/>
    <w:rsid w:val="00534663"/>
    <w:rsid w:val="00535691"/>
    <w:rsid w:val="00537F47"/>
    <w:rsid w:val="00541778"/>
    <w:rsid w:val="00541A30"/>
    <w:rsid w:val="005421C0"/>
    <w:rsid w:val="005432C0"/>
    <w:rsid w:val="00554E31"/>
    <w:rsid w:val="0056280C"/>
    <w:rsid w:val="0056292E"/>
    <w:rsid w:val="00562F66"/>
    <w:rsid w:val="005724AF"/>
    <w:rsid w:val="00575E2D"/>
    <w:rsid w:val="0057717E"/>
    <w:rsid w:val="00582658"/>
    <w:rsid w:val="00584779"/>
    <w:rsid w:val="00586A5F"/>
    <w:rsid w:val="00586EF3"/>
    <w:rsid w:val="005942B5"/>
    <w:rsid w:val="005952B2"/>
    <w:rsid w:val="005963CB"/>
    <w:rsid w:val="005B18B3"/>
    <w:rsid w:val="005B52FA"/>
    <w:rsid w:val="005B7E68"/>
    <w:rsid w:val="005C33D5"/>
    <w:rsid w:val="005C48D9"/>
    <w:rsid w:val="005C53B7"/>
    <w:rsid w:val="005C55D6"/>
    <w:rsid w:val="005C5C6A"/>
    <w:rsid w:val="005C5EC6"/>
    <w:rsid w:val="005D447A"/>
    <w:rsid w:val="005D4EBD"/>
    <w:rsid w:val="005D57A1"/>
    <w:rsid w:val="005D5D45"/>
    <w:rsid w:val="005E21F2"/>
    <w:rsid w:val="005E3285"/>
    <w:rsid w:val="005E5851"/>
    <w:rsid w:val="005E5E74"/>
    <w:rsid w:val="005E7A1D"/>
    <w:rsid w:val="005E7FC1"/>
    <w:rsid w:val="005F0A9D"/>
    <w:rsid w:val="005F0DEC"/>
    <w:rsid w:val="005F12BF"/>
    <w:rsid w:val="005F6870"/>
    <w:rsid w:val="005F6E51"/>
    <w:rsid w:val="005F7DAC"/>
    <w:rsid w:val="006014B1"/>
    <w:rsid w:val="0060295F"/>
    <w:rsid w:val="00603E43"/>
    <w:rsid w:val="006061E6"/>
    <w:rsid w:val="006102BD"/>
    <w:rsid w:val="0061153A"/>
    <w:rsid w:val="00611C2D"/>
    <w:rsid w:val="0061482B"/>
    <w:rsid w:val="006153A5"/>
    <w:rsid w:val="0061559C"/>
    <w:rsid w:val="006162DB"/>
    <w:rsid w:val="00616428"/>
    <w:rsid w:val="00625858"/>
    <w:rsid w:val="00630DCA"/>
    <w:rsid w:val="0063281C"/>
    <w:rsid w:val="00637358"/>
    <w:rsid w:val="006416D7"/>
    <w:rsid w:val="00642EC7"/>
    <w:rsid w:val="00644860"/>
    <w:rsid w:val="006474B7"/>
    <w:rsid w:val="006554E1"/>
    <w:rsid w:val="00661371"/>
    <w:rsid w:val="00665581"/>
    <w:rsid w:val="00665B3A"/>
    <w:rsid w:val="00667610"/>
    <w:rsid w:val="00671AC7"/>
    <w:rsid w:val="00672B10"/>
    <w:rsid w:val="00673701"/>
    <w:rsid w:val="00684B7F"/>
    <w:rsid w:val="006876C4"/>
    <w:rsid w:val="00695767"/>
    <w:rsid w:val="006A34DD"/>
    <w:rsid w:val="006A39EE"/>
    <w:rsid w:val="006A55D6"/>
    <w:rsid w:val="006A6242"/>
    <w:rsid w:val="006A71B8"/>
    <w:rsid w:val="006A7A5A"/>
    <w:rsid w:val="006B0914"/>
    <w:rsid w:val="006B2B91"/>
    <w:rsid w:val="006B4EFA"/>
    <w:rsid w:val="006C7CFB"/>
    <w:rsid w:val="006D0D9C"/>
    <w:rsid w:val="006D1E9D"/>
    <w:rsid w:val="006D2E7D"/>
    <w:rsid w:val="006D7BA9"/>
    <w:rsid w:val="006E1C57"/>
    <w:rsid w:val="006E30A2"/>
    <w:rsid w:val="006E4132"/>
    <w:rsid w:val="006E4E04"/>
    <w:rsid w:val="006F51C1"/>
    <w:rsid w:val="006F7D57"/>
    <w:rsid w:val="0070211A"/>
    <w:rsid w:val="0070508F"/>
    <w:rsid w:val="0071042D"/>
    <w:rsid w:val="007107BD"/>
    <w:rsid w:val="0071674A"/>
    <w:rsid w:val="00720036"/>
    <w:rsid w:val="007248F3"/>
    <w:rsid w:val="00727FFC"/>
    <w:rsid w:val="007308E9"/>
    <w:rsid w:val="007340AC"/>
    <w:rsid w:val="0073568B"/>
    <w:rsid w:val="00736510"/>
    <w:rsid w:val="007415AC"/>
    <w:rsid w:val="0074312F"/>
    <w:rsid w:val="00747542"/>
    <w:rsid w:val="00747B61"/>
    <w:rsid w:val="007513E4"/>
    <w:rsid w:val="0075448C"/>
    <w:rsid w:val="00760F45"/>
    <w:rsid w:val="007637DE"/>
    <w:rsid w:val="00767F20"/>
    <w:rsid w:val="007708F0"/>
    <w:rsid w:val="007739C6"/>
    <w:rsid w:val="0077466E"/>
    <w:rsid w:val="00776953"/>
    <w:rsid w:val="00782433"/>
    <w:rsid w:val="00786749"/>
    <w:rsid w:val="00792659"/>
    <w:rsid w:val="00793792"/>
    <w:rsid w:val="00795377"/>
    <w:rsid w:val="007A038F"/>
    <w:rsid w:val="007A5CB8"/>
    <w:rsid w:val="007A6FC9"/>
    <w:rsid w:val="007B072F"/>
    <w:rsid w:val="007B0ADB"/>
    <w:rsid w:val="007B3500"/>
    <w:rsid w:val="007B47E7"/>
    <w:rsid w:val="007B6B37"/>
    <w:rsid w:val="007B7CFA"/>
    <w:rsid w:val="007B7E73"/>
    <w:rsid w:val="007C1535"/>
    <w:rsid w:val="007C4AA5"/>
    <w:rsid w:val="007C5380"/>
    <w:rsid w:val="007C7097"/>
    <w:rsid w:val="007C730A"/>
    <w:rsid w:val="007C7768"/>
    <w:rsid w:val="007E41E6"/>
    <w:rsid w:val="007E77C5"/>
    <w:rsid w:val="007F7077"/>
    <w:rsid w:val="00804D4C"/>
    <w:rsid w:val="00812CD2"/>
    <w:rsid w:val="00813973"/>
    <w:rsid w:val="008158A7"/>
    <w:rsid w:val="00821F63"/>
    <w:rsid w:val="0082690F"/>
    <w:rsid w:val="00830C88"/>
    <w:rsid w:val="00831122"/>
    <w:rsid w:val="00832D45"/>
    <w:rsid w:val="00833D6B"/>
    <w:rsid w:val="00840978"/>
    <w:rsid w:val="00840BF9"/>
    <w:rsid w:val="00843E75"/>
    <w:rsid w:val="0084472A"/>
    <w:rsid w:val="00844B0E"/>
    <w:rsid w:val="008513BF"/>
    <w:rsid w:val="0085168A"/>
    <w:rsid w:val="00854AC7"/>
    <w:rsid w:val="00855458"/>
    <w:rsid w:val="008565F3"/>
    <w:rsid w:val="00857E0C"/>
    <w:rsid w:val="0086034D"/>
    <w:rsid w:val="00864C17"/>
    <w:rsid w:val="00867CFE"/>
    <w:rsid w:val="00872C75"/>
    <w:rsid w:val="00875558"/>
    <w:rsid w:val="00876A4A"/>
    <w:rsid w:val="00877534"/>
    <w:rsid w:val="00880921"/>
    <w:rsid w:val="00880EFB"/>
    <w:rsid w:val="00881455"/>
    <w:rsid w:val="0088190F"/>
    <w:rsid w:val="00881BFB"/>
    <w:rsid w:val="00884C77"/>
    <w:rsid w:val="00886D39"/>
    <w:rsid w:val="008928F5"/>
    <w:rsid w:val="0089310E"/>
    <w:rsid w:val="008961C4"/>
    <w:rsid w:val="00896D8F"/>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72A1"/>
    <w:rsid w:val="008E747B"/>
    <w:rsid w:val="008F1863"/>
    <w:rsid w:val="009074A7"/>
    <w:rsid w:val="00910A21"/>
    <w:rsid w:val="0091472C"/>
    <w:rsid w:val="0092463C"/>
    <w:rsid w:val="009270C1"/>
    <w:rsid w:val="009271FB"/>
    <w:rsid w:val="00930ACA"/>
    <w:rsid w:val="00935D62"/>
    <w:rsid w:val="0094036B"/>
    <w:rsid w:val="00940FB2"/>
    <w:rsid w:val="00941FA2"/>
    <w:rsid w:val="00946989"/>
    <w:rsid w:val="009508FB"/>
    <w:rsid w:val="00953947"/>
    <w:rsid w:val="00953CE3"/>
    <w:rsid w:val="0095444B"/>
    <w:rsid w:val="00956103"/>
    <w:rsid w:val="009572BA"/>
    <w:rsid w:val="00957A74"/>
    <w:rsid w:val="009670ED"/>
    <w:rsid w:val="0096746F"/>
    <w:rsid w:val="00970316"/>
    <w:rsid w:val="009703E9"/>
    <w:rsid w:val="00973D6A"/>
    <w:rsid w:val="0097496F"/>
    <w:rsid w:val="00982F53"/>
    <w:rsid w:val="00983AE5"/>
    <w:rsid w:val="0098430E"/>
    <w:rsid w:val="00985359"/>
    <w:rsid w:val="00985487"/>
    <w:rsid w:val="00990A4C"/>
    <w:rsid w:val="00996D0A"/>
    <w:rsid w:val="009971FE"/>
    <w:rsid w:val="009A0002"/>
    <w:rsid w:val="009A13FA"/>
    <w:rsid w:val="009A598E"/>
    <w:rsid w:val="009A746D"/>
    <w:rsid w:val="009B1172"/>
    <w:rsid w:val="009B4B0D"/>
    <w:rsid w:val="009B50C5"/>
    <w:rsid w:val="009B5310"/>
    <w:rsid w:val="009B7F11"/>
    <w:rsid w:val="009C53BF"/>
    <w:rsid w:val="009D1392"/>
    <w:rsid w:val="009D16AD"/>
    <w:rsid w:val="009D1BCB"/>
    <w:rsid w:val="009D5C4C"/>
    <w:rsid w:val="009E02CE"/>
    <w:rsid w:val="009F00EA"/>
    <w:rsid w:val="009F1B9B"/>
    <w:rsid w:val="009F2901"/>
    <w:rsid w:val="009F48C5"/>
    <w:rsid w:val="009F593D"/>
    <w:rsid w:val="009F6011"/>
    <w:rsid w:val="00A0185B"/>
    <w:rsid w:val="00A041B0"/>
    <w:rsid w:val="00A0438F"/>
    <w:rsid w:val="00A061E8"/>
    <w:rsid w:val="00A106B2"/>
    <w:rsid w:val="00A10B2B"/>
    <w:rsid w:val="00A16697"/>
    <w:rsid w:val="00A174C9"/>
    <w:rsid w:val="00A17F45"/>
    <w:rsid w:val="00A23429"/>
    <w:rsid w:val="00A24408"/>
    <w:rsid w:val="00A2757A"/>
    <w:rsid w:val="00A32359"/>
    <w:rsid w:val="00A3332C"/>
    <w:rsid w:val="00A33958"/>
    <w:rsid w:val="00A40659"/>
    <w:rsid w:val="00A41E2B"/>
    <w:rsid w:val="00A43E93"/>
    <w:rsid w:val="00A43EEE"/>
    <w:rsid w:val="00A4443B"/>
    <w:rsid w:val="00A44CE5"/>
    <w:rsid w:val="00A44FC8"/>
    <w:rsid w:val="00A52703"/>
    <w:rsid w:val="00A56DF7"/>
    <w:rsid w:val="00A57634"/>
    <w:rsid w:val="00A579FE"/>
    <w:rsid w:val="00A57EDC"/>
    <w:rsid w:val="00A62846"/>
    <w:rsid w:val="00A62A5D"/>
    <w:rsid w:val="00A65D17"/>
    <w:rsid w:val="00A66857"/>
    <w:rsid w:val="00A66D27"/>
    <w:rsid w:val="00A70AD4"/>
    <w:rsid w:val="00A71AE6"/>
    <w:rsid w:val="00A7455E"/>
    <w:rsid w:val="00A75C10"/>
    <w:rsid w:val="00A75C23"/>
    <w:rsid w:val="00A84398"/>
    <w:rsid w:val="00A843C8"/>
    <w:rsid w:val="00A949CA"/>
    <w:rsid w:val="00AA22F8"/>
    <w:rsid w:val="00AA30E8"/>
    <w:rsid w:val="00AA538F"/>
    <w:rsid w:val="00AA74D0"/>
    <w:rsid w:val="00AB0506"/>
    <w:rsid w:val="00AB1EC6"/>
    <w:rsid w:val="00AB2FE6"/>
    <w:rsid w:val="00AB3AE8"/>
    <w:rsid w:val="00AB3B2C"/>
    <w:rsid w:val="00AB4171"/>
    <w:rsid w:val="00AB575C"/>
    <w:rsid w:val="00AB5E87"/>
    <w:rsid w:val="00AC4AF7"/>
    <w:rsid w:val="00AC660A"/>
    <w:rsid w:val="00AD59F1"/>
    <w:rsid w:val="00AD5F55"/>
    <w:rsid w:val="00AD782B"/>
    <w:rsid w:val="00AE0F1E"/>
    <w:rsid w:val="00AE4B10"/>
    <w:rsid w:val="00AE5A19"/>
    <w:rsid w:val="00AF49D4"/>
    <w:rsid w:val="00AF618D"/>
    <w:rsid w:val="00AF7C8F"/>
    <w:rsid w:val="00B03513"/>
    <w:rsid w:val="00B03834"/>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4136B"/>
    <w:rsid w:val="00B418A6"/>
    <w:rsid w:val="00B453FF"/>
    <w:rsid w:val="00B46BE3"/>
    <w:rsid w:val="00B53B7E"/>
    <w:rsid w:val="00B57451"/>
    <w:rsid w:val="00B600A7"/>
    <w:rsid w:val="00B6040E"/>
    <w:rsid w:val="00B60648"/>
    <w:rsid w:val="00B66C9B"/>
    <w:rsid w:val="00B703C2"/>
    <w:rsid w:val="00B71A82"/>
    <w:rsid w:val="00B75B79"/>
    <w:rsid w:val="00B80EDD"/>
    <w:rsid w:val="00B81131"/>
    <w:rsid w:val="00B828D6"/>
    <w:rsid w:val="00B87B88"/>
    <w:rsid w:val="00B91FDB"/>
    <w:rsid w:val="00B92053"/>
    <w:rsid w:val="00B94734"/>
    <w:rsid w:val="00BA2BD3"/>
    <w:rsid w:val="00BA747D"/>
    <w:rsid w:val="00BB0436"/>
    <w:rsid w:val="00BB52AE"/>
    <w:rsid w:val="00BB5F60"/>
    <w:rsid w:val="00BB63F9"/>
    <w:rsid w:val="00BD5A79"/>
    <w:rsid w:val="00BE11D3"/>
    <w:rsid w:val="00BE6DD2"/>
    <w:rsid w:val="00BE77A5"/>
    <w:rsid w:val="00BF1EC2"/>
    <w:rsid w:val="00BF2A0E"/>
    <w:rsid w:val="00BF37AC"/>
    <w:rsid w:val="00BF3BF7"/>
    <w:rsid w:val="00BF6466"/>
    <w:rsid w:val="00C00379"/>
    <w:rsid w:val="00C0094F"/>
    <w:rsid w:val="00C010EE"/>
    <w:rsid w:val="00C02450"/>
    <w:rsid w:val="00C02E84"/>
    <w:rsid w:val="00C04CAB"/>
    <w:rsid w:val="00C05DFF"/>
    <w:rsid w:val="00C17525"/>
    <w:rsid w:val="00C252D8"/>
    <w:rsid w:val="00C310EF"/>
    <w:rsid w:val="00C31907"/>
    <w:rsid w:val="00C31A8D"/>
    <w:rsid w:val="00C323C7"/>
    <w:rsid w:val="00C3451B"/>
    <w:rsid w:val="00C36306"/>
    <w:rsid w:val="00C36497"/>
    <w:rsid w:val="00C3703C"/>
    <w:rsid w:val="00C37E63"/>
    <w:rsid w:val="00C40593"/>
    <w:rsid w:val="00C41DA0"/>
    <w:rsid w:val="00C47771"/>
    <w:rsid w:val="00C54117"/>
    <w:rsid w:val="00C607F9"/>
    <w:rsid w:val="00C60D75"/>
    <w:rsid w:val="00C6193A"/>
    <w:rsid w:val="00C62FBD"/>
    <w:rsid w:val="00C646F2"/>
    <w:rsid w:val="00C67165"/>
    <w:rsid w:val="00C70D6A"/>
    <w:rsid w:val="00C70E93"/>
    <w:rsid w:val="00C71E59"/>
    <w:rsid w:val="00C807C0"/>
    <w:rsid w:val="00C80D8E"/>
    <w:rsid w:val="00C82AC8"/>
    <w:rsid w:val="00C83C67"/>
    <w:rsid w:val="00C85987"/>
    <w:rsid w:val="00C87F7B"/>
    <w:rsid w:val="00C9030A"/>
    <w:rsid w:val="00C90695"/>
    <w:rsid w:val="00C91005"/>
    <w:rsid w:val="00C930CE"/>
    <w:rsid w:val="00C943ED"/>
    <w:rsid w:val="00C95235"/>
    <w:rsid w:val="00C97A15"/>
    <w:rsid w:val="00CA1EEF"/>
    <w:rsid w:val="00CA4511"/>
    <w:rsid w:val="00CB5317"/>
    <w:rsid w:val="00CB7481"/>
    <w:rsid w:val="00CC02BF"/>
    <w:rsid w:val="00CC2093"/>
    <w:rsid w:val="00CC3FBB"/>
    <w:rsid w:val="00CD1DC3"/>
    <w:rsid w:val="00CE3620"/>
    <w:rsid w:val="00CE394B"/>
    <w:rsid w:val="00CE3CDA"/>
    <w:rsid w:val="00CE4204"/>
    <w:rsid w:val="00CE6FD3"/>
    <w:rsid w:val="00CF15E2"/>
    <w:rsid w:val="00CF1B7F"/>
    <w:rsid w:val="00CF34ED"/>
    <w:rsid w:val="00CF415B"/>
    <w:rsid w:val="00CF426B"/>
    <w:rsid w:val="00CF5560"/>
    <w:rsid w:val="00CF69BC"/>
    <w:rsid w:val="00CF7E54"/>
    <w:rsid w:val="00D00AF8"/>
    <w:rsid w:val="00D06D3C"/>
    <w:rsid w:val="00D13FE6"/>
    <w:rsid w:val="00D242A3"/>
    <w:rsid w:val="00D259B8"/>
    <w:rsid w:val="00D262E2"/>
    <w:rsid w:val="00D26A6A"/>
    <w:rsid w:val="00D3321B"/>
    <w:rsid w:val="00D33380"/>
    <w:rsid w:val="00D33942"/>
    <w:rsid w:val="00D360DD"/>
    <w:rsid w:val="00D4193D"/>
    <w:rsid w:val="00D42246"/>
    <w:rsid w:val="00D42AE5"/>
    <w:rsid w:val="00D44263"/>
    <w:rsid w:val="00D45106"/>
    <w:rsid w:val="00D46EFF"/>
    <w:rsid w:val="00D65668"/>
    <w:rsid w:val="00D66104"/>
    <w:rsid w:val="00D738E8"/>
    <w:rsid w:val="00D762A1"/>
    <w:rsid w:val="00D806CE"/>
    <w:rsid w:val="00D807B6"/>
    <w:rsid w:val="00D80869"/>
    <w:rsid w:val="00D8641E"/>
    <w:rsid w:val="00D90B63"/>
    <w:rsid w:val="00D9365A"/>
    <w:rsid w:val="00D93F26"/>
    <w:rsid w:val="00DA1976"/>
    <w:rsid w:val="00DA4C95"/>
    <w:rsid w:val="00DA4E19"/>
    <w:rsid w:val="00DA67D2"/>
    <w:rsid w:val="00DA6CC2"/>
    <w:rsid w:val="00DB1100"/>
    <w:rsid w:val="00DB259B"/>
    <w:rsid w:val="00DB4896"/>
    <w:rsid w:val="00DB52C6"/>
    <w:rsid w:val="00DC2E90"/>
    <w:rsid w:val="00DC549B"/>
    <w:rsid w:val="00DD213F"/>
    <w:rsid w:val="00DD61EF"/>
    <w:rsid w:val="00DD6C26"/>
    <w:rsid w:val="00DE66B6"/>
    <w:rsid w:val="00DF0429"/>
    <w:rsid w:val="00DF129F"/>
    <w:rsid w:val="00DF4D1A"/>
    <w:rsid w:val="00DF54AC"/>
    <w:rsid w:val="00E00482"/>
    <w:rsid w:val="00E01233"/>
    <w:rsid w:val="00E03AED"/>
    <w:rsid w:val="00E06B9F"/>
    <w:rsid w:val="00E17B78"/>
    <w:rsid w:val="00E203D1"/>
    <w:rsid w:val="00E22106"/>
    <w:rsid w:val="00E22248"/>
    <w:rsid w:val="00E250BC"/>
    <w:rsid w:val="00E317D7"/>
    <w:rsid w:val="00E32272"/>
    <w:rsid w:val="00E3537E"/>
    <w:rsid w:val="00E35BAE"/>
    <w:rsid w:val="00E35F73"/>
    <w:rsid w:val="00E37B9A"/>
    <w:rsid w:val="00E4067D"/>
    <w:rsid w:val="00E4187B"/>
    <w:rsid w:val="00E41ADE"/>
    <w:rsid w:val="00E42DA6"/>
    <w:rsid w:val="00E42E72"/>
    <w:rsid w:val="00E441BE"/>
    <w:rsid w:val="00E47245"/>
    <w:rsid w:val="00E475CE"/>
    <w:rsid w:val="00E47655"/>
    <w:rsid w:val="00E5315C"/>
    <w:rsid w:val="00E549EF"/>
    <w:rsid w:val="00E55A27"/>
    <w:rsid w:val="00E611EA"/>
    <w:rsid w:val="00E63479"/>
    <w:rsid w:val="00E66725"/>
    <w:rsid w:val="00E673FF"/>
    <w:rsid w:val="00E70A09"/>
    <w:rsid w:val="00E721E6"/>
    <w:rsid w:val="00E73A72"/>
    <w:rsid w:val="00E83CCA"/>
    <w:rsid w:val="00E859FE"/>
    <w:rsid w:val="00E912BC"/>
    <w:rsid w:val="00E93A22"/>
    <w:rsid w:val="00E94BBE"/>
    <w:rsid w:val="00E95ED1"/>
    <w:rsid w:val="00E97CE1"/>
    <w:rsid w:val="00EA1AFE"/>
    <w:rsid w:val="00EA33DD"/>
    <w:rsid w:val="00EB277C"/>
    <w:rsid w:val="00EB3C02"/>
    <w:rsid w:val="00EB6D47"/>
    <w:rsid w:val="00EB6F9F"/>
    <w:rsid w:val="00EB72BA"/>
    <w:rsid w:val="00EC1D15"/>
    <w:rsid w:val="00EC324E"/>
    <w:rsid w:val="00EC351A"/>
    <w:rsid w:val="00ED0C7B"/>
    <w:rsid w:val="00ED65E3"/>
    <w:rsid w:val="00ED767D"/>
    <w:rsid w:val="00EE1093"/>
    <w:rsid w:val="00EE1834"/>
    <w:rsid w:val="00EE29DF"/>
    <w:rsid w:val="00EE37E9"/>
    <w:rsid w:val="00EF09B6"/>
    <w:rsid w:val="00EF1CFE"/>
    <w:rsid w:val="00EF1FF9"/>
    <w:rsid w:val="00EF584F"/>
    <w:rsid w:val="00EF720C"/>
    <w:rsid w:val="00EF7DCE"/>
    <w:rsid w:val="00F013FF"/>
    <w:rsid w:val="00F0373C"/>
    <w:rsid w:val="00F063E6"/>
    <w:rsid w:val="00F071C3"/>
    <w:rsid w:val="00F12960"/>
    <w:rsid w:val="00F12FCD"/>
    <w:rsid w:val="00F14030"/>
    <w:rsid w:val="00F1566F"/>
    <w:rsid w:val="00F15ABC"/>
    <w:rsid w:val="00F17971"/>
    <w:rsid w:val="00F24015"/>
    <w:rsid w:val="00F3064A"/>
    <w:rsid w:val="00F30E18"/>
    <w:rsid w:val="00F3129A"/>
    <w:rsid w:val="00F323EC"/>
    <w:rsid w:val="00F35258"/>
    <w:rsid w:val="00F35B72"/>
    <w:rsid w:val="00F35BD8"/>
    <w:rsid w:val="00F4295B"/>
    <w:rsid w:val="00F42D2A"/>
    <w:rsid w:val="00F43113"/>
    <w:rsid w:val="00F4667A"/>
    <w:rsid w:val="00F475B6"/>
    <w:rsid w:val="00F53D24"/>
    <w:rsid w:val="00F55F38"/>
    <w:rsid w:val="00F57A22"/>
    <w:rsid w:val="00F6302C"/>
    <w:rsid w:val="00F630B8"/>
    <w:rsid w:val="00F673FA"/>
    <w:rsid w:val="00F728AA"/>
    <w:rsid w:val="00F733B7"/>
    <w:rsid w:val="00F804E1"/>
    <w:rsid w:val="00F820DD"/>
    <w:rsid w:val="00F833F4"/>
    <w:rsid w:val="00F83E69"/>
    <w:rsid w:val="00F84039"/>
    <w:rsid w:val="00F84BFB"/>
    <w:rsid w:val="00F96504"/>
    <w:rsid w:val="00F96DBB"/>
    <w:rsid w:val="00FA1DBB"/>
    <w:rsid w:val="00FA2A30"/>
    <w:rsid w:val="00FA3F4B"/>
    <w:rsid w:val="00FA7266"/>
    <w:rsid w:val="00FA7B1E"/>
    <w:rsid w:val="00FB007C"/>
    <w:rsid w:val="00FB1123"/>
    <w:rsid w:val="00FB1D91"/>
    <w:rsid w:val="00FB6905"/>
    <w:rsid w:val="00FC00DC"/>
    <w:rsid w:val="00FC787D"/>
    <w:rsid w:val="00FD0404"/>
    <w:rsid w:val="00FD1FC9"/>
    <w:rsid w:val="00FD7367"/>
    <w:rsid w:val="00FE2ED8"/>
    <w:rsid w:val="00FE4CA5"/>
    <w:rsid w:val="00FE72C6"/>
    <w:rsid w:val="00FF0F15"/>
    <w:rsid w:val="00FF2BA5"/>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styleId="NichtaufgelsteErwhnung">
    <w:name w:val="Unresolved Mention"/>
    <w:basedOn w:val="Absatz-Standardschriftart"/>
    <w:uiPriority w:val="99"/>
    <w:semiHidden/>
    <w:unhideWhenUsed/>
    <w:rsid w:val="007C53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39079">
      <w:bodyDiv w:val="1"/>
      <w:marLeft w:val="0"/>
      <w:marRight w:val="0"/>
      <w:marTop w:val="0"/>
      <w:marBottom w:val="0"/>
      <w:divBdr>
        <w:top w:val="none" w:sz="0" w:space="0" w:color="auto"/>
        <w:left w:val="none" w:sz="0" w:space="0" w:color="auto"/>
        <w:bottom w:val="none" w:sz="0" w:space="0" w:color="auto"/>
        <w:right w:val="none" w:sz="0" w:space="0" w:color="auto"/>
      </w:divBdr>
    </w:div>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5845-531B-41BE-9232-0807751A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20201016_Presseinformation_Biodiversität_Blütenstaub soll für mehr Nachhaltigkeit sorgen</vt:lpstr>
      <vt:lpstr>20201016_Presseinformation_Biodiversität_Blütenstaub soll für mehr Nachhaltigkeit sorgen</vt:lpstr>
    </vt:vector>
  </TitlesOfParts>
  <Company>Drees &amp; Sommer AG</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20201016_Presseinformation_Biodiversität_Blütenstaub soll für mehr Nachhaltigkeit sorgen</dc:title>
  <dc:subject>Schriftverkehr und Berichte</dc:subject>
  <dc:creator>Rolf</dc:creator>
  <cp:keywords/>
  <cp:lastModifiedBy>OFFICE</cp:lastModifiedBy>
  <cp:revision>22</cp:revision>
  <cp:lastPrinted>2020-11-16T10:21:00Z</cp:lastPrinted>
  <dcterms:created xsi:type="dcterms:W3CDTF">2020-11-13T07:04:00Z</dcterms:created>
  <dcterms:modified xsi:type="dcterms:W3CDTF">2020-11-16T10:21:00Z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